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63" w:rsidRDefault="00FE4E63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FE4E63" w:rsidRDefault="00FE4E63" w:rsidP="00590802">
      <w:pPr>
        <w:pStyle w:val="ad"/>
        <w:ind w:firstLine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Министр труда и социального</w:t>
      </w:r>
    </w:p>
    <w:p w:rsidR="00FE4E63" w:rsidRDefault="00FE4E63" w:rsidP="00590802">
      <w:pPr>
        <w:pStyle w:val="ad"/>
        <w:ind w:firstLine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развития Ростовской области</w:t>
      </w:r>
    </w:p>
    <w:p w:rsidR="00FE4E63" w:rsidRDefault="00FE4E63" w:rsidP="00590802">
      <w:pPr>
        <w:pStyle w:val="ad"/>
        <w:ind w:firstLine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Е.В. Елисеева</w:t>
      </w:r>
    </w:p>
    <w:p w:rsidR="00FE4E63" w:rsidRDefault="00FE4E63">
      <w:pPr>
        <w:ind w:left="3969"/>
        <w:jc w:val="center"/>
        <w:rPr>
          <w:rFonts w:ascii="Times New Roman" w:hAnsi="Times New Roman"/>
          <w:sz w:val="24"/>
          <w:szCs w:val="24"/>
        </w:rPr>
      </w:pPr>
    </w:p>
    <w:p w:rsidR="00FE4E63" w:rsidRDefault="00FE4E63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руководителя</w:t>
      </w:r>
    </w:p>
    <w:p w:rsidR="00FE4E63" w:rsidRDefault="00FE4E63">
      <w:pPr>
        <w:pStyle w:val="2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бюджетного учреждения социального обслуживания населения Ростовской области «Социально-</w:t>
      </w:r>
      <w:r>
        <w:rPr>
          <w:rFonts w:ascii="Times New Roman" w:hAnsi="Times New Roman"/>
          <w:bCs/>
          <w:sz w:val="24"/>
          <w:szCs w:val="24"/>
        </w:rPr>
        <w:t>реабилитационный центр для несовершеннолетних</w:t>
      </w:r>
    </w:p>
    <w:p w:rsidR="00FE4E63" w:rsidRDefault="00FE4E63">
      <w:pPr>
        <w:pStyle w:val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Пролетарского района»</w:t>
      </w:r>
    </w:p>
    <w:p w:rsidR="00FE4E63" w:rsidRPr="001C46E3" w:rsidRDefault="00FE4E63">
      <w:pPr>
        <w:pStyle w:val="23"/>
        <w:rPr>
          <w:rFonts w:ascii="Times New Roman" w:hAnsi="Times New Roman"/>
          <w:sz w:val="16"/>
          <w:szCs w:val="16"/>
        </w:rPr>
      </w:pPr>
    </w:p>
    <w:p w:rsidR="00FE4E63" w:rsidRDefault="00FE4E63">
      <w:pPr>
        <w:jc w:val="center"/>
      </w:pPr>
      <w:r>
        <w:rPr>
          <w:rFonts w:ascii="Times New Roman" w:hAnsi="Times New Roman"/>
          <w:sz w:val="24"/>
          <w:szCs w:val="24"/>
        </w:rPr>
        <w:t>за период с 01.01.2023 по 31.03.2023</w:t>
      </w:r>
    </w:p>
    <w:p w:rsidR="00FE4E63" w:rsidRDefault="00FE4E63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учреждения - </w:t>
      </w:r>
      <w:proofErr w:type="spellStart"/>
      <w:r>
        <w:rPr>
          <w:rFonts w:ascii="Times New Roman" w:hAnsi="Times New Roman"/>
          <w:sz w:val="24"/>
          <w:szCs w:val="24"/>
        </w:rPr>
        <w:t>Сиротенко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Васильевна</w:t>
      </w:r>
    </w:p>
    <w:p w:rsidR="00FE4E63" w:rsidRPr="001C46E3" w:rsidRDefault="00FE4E63">
      <w:pPr>
        <w:pStyle w:val="23"/>
        <w:rPr>
          <w:rFonts w:ascii="Times New Roman" w:hAnsi="Times New Roman"/>
          <w:sz w:val="16"/>
          <w:szCs w:val="16"/>
        </w:rPr>
      </w:pPr>
    </w:p>
    <w:p w:rsidR="00FE4E63" w:rsidRDefault="00FE4E63">
      <w:pPr>
        <w:pStyle w:val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Раздел 1. Общие сведения</w:t>
      </w:r>
    </w:p>
    <w:p w:rsidR="00FE4E63" w:rsidRPr="001C46E3" w:rsidRDefault="00FE4E63">
      <w:pPr>
        <w:pStyle w:val="23"/>
        <w:rPr>
          <w:b/>
          <w:sz w:val="16"/>
          <w:szCs w:val="16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38"/>
        <w:gridCol w:w="1134"/>
        <w:gridCol w:w="4416"/>
      </w:tblGrid>
      <w:tr w:rsidR="00FE4E63">
        <w:tc>
          <w:tcPr>
            <w:tcW w:w="4638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Наименование  показателей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4416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</w:tr>
      <w:tr w:rsidR="00FE4E63">
        <w:tc>
          <w:tcPr>
            <w:tcW w:w="4638" w:type="dxa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4E63">
        <w:trPr>
          <w:cantSplit/>
        </w:trPr>
        <w:tc>
          <w:tcPr>
            <w:tcW w:w="10188" w:type="dxa"/>
            <w:gridSpan w:val="3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Об учреждении</w:t>
            </w:r>
          </w:p>
        </w:tc>
      </w:tr>
      <w:tr w:rsidR="00FE4E63">
        <w:tc>
          <w:tcPr>
            <w:tcW w:w="4638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 xml:space="preserve">Полное наименование учреждения </w:t>
            </w:r>
          </w:p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416" w:type="dxa"/>
          </w:tcPr>
          <w:p w:rsidR="00FE4E63" w:rsidRDefault="00FE4E63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социального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обслу-живания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населения Ростовской области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Социально-реабили-тационный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несовер-шеннолетних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Пролетарского  района»</w:t>
            </w:r>
          </w:p>
        </w:tc>
      </w:tr>
      <w:tr w:rsidR="00FE4E63">
        <w:tc>
          <w:tcPr>
            <w:tcW w:w="4638" w:type="dxa"/>
          </w:tcPr>
          <w:p w:rsidR="00FE4E63" w:rsidRDefault="00FE4E63">
            <w:pPr>
              <w:pStyle w:val="ad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внесении в реестр областного имущества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416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E63">
        <w:tc>
          <w:tcPr>
            <w:tcW w:w="4638" w:type="dxa"/>
          </w:tcPr>
          <w:p w:rsidR="00FE4E63" w:rsidRDefault="00FE4E63">
            <w:pPr>
              <w:pStyle w:val="ad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0430127</w:t>
            </w:r>
          </w:p>
        </w:tc>
      </w:tr>
      <w:tr w:rsidR="00FE4E63">
        <w:tc>
          <w:tcPr>
            <w:tcW w:w="4638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Дата присвоения реестрового номера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416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26.10.2007</w:t>
            </w:r>
          </w:p>
        </w:tc>
      </w:tr>
      <w:tr w:rsidR="00FE4E63">
        <w:tc>
          <w:tcPr>
            <w:tcW w:w="4638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416" w:type="dxa"/>
          </w:tcPr>
          <w:p w:rsidR="00FE4E63" w:rsidRDefault="00FE4E63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FE4E63" w:rsidRDefault="00FE4E63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FE4E63" w:rsidRDefault="00FE4E63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50 лет Октября, 31а</w:t>
            </w:r>
          </w:p>
        </w:tc>
      </w:tr>
      <w:tr w:rsidR="00FE4E63">
        <w:tc>
          <w:tcPr>
            <w:tcW w:w="4638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416" w:type="dxa"/>
          </w:tcPr>
          <w:p w:rsidR="00FE4E63" w:rsidRDefault="00FE4E63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FE4E63" w:rsidRDefault="00FE4E63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FE4E63" w:rsidRDefault="00FE4E63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50 лет Октября, 31а</w:t>
            </w:r>
          </w:p>
        </w:tc>
      </w:tr>
      <w:tr w:rsidR="00FE4E63">
        <w:tc>
          <w:tcPr>
            <w:tcW w:w="4638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Отрасль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416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Социальная защита населения</w:t>
            </w:r>
          </w:p>
        </w:tc>
      </w:tr>
      <w:tr w:rsidR="00FE4E63">
        <w:trPr>
          <w:trHeight w:val="785"/>
        </w:trPr>
        <w:tc>
          <w:tcPr>
            <w:tcW w:w="4638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416" w:type="dxa"/>
          </w:tcPr>
          <w:p w:rsidR="00FE4E63" w:rsidRDefault="00FE4E63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уходу с обеспечением проживания прочая; 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FE4E63">
        <w:tc>
          <w:tcPr>
            <w:tcW w:w="4638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416" w:type="dxa"/>
          </w:tcPr>
          <w:p w:rsidR="00FE4E63" w:rsidRDefault="00FE4E63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9-90-27, 9-94-42</w:t>
            </w:r>
          </w:p>
        </w:tc>
      </w:tr>
      <w:tr w:rsidR="00FE4E63">
        <w:tc>
          <w:tcPr>
            <w:tcW w:w="4638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416" w:type="dxa"/>
          </w:tcPr>
          <w:p w:rsidR="00FE4E63" w:rsidRDefault="00FE4E63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</w:t>
            </w:r>
          </w:p>
        </w:tc>
      </w:tr>
      <w:tr w:rsidR="00FE4E63">
        <w:tc>
          <w:tcPr>
            <w:tcW w:w="4638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6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soc_reb</w:t>
            </w:r>
            <w:proofErr w:type="spellEnd"/>
            <w:r w:rsidRPr="000B6393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2@mail.ru</w:t>
            </w:r>
          </w:p>
        </w:tc>
      </w:tr>
      <w:tr w:rsidR="00FE4E63">
        <w:tc>
          <w:tcPr>
            <w:tcW w:w="4638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Адрес официального Интернет-сайта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16" w:type="dxa"/>
            <w:vAlign w:val="center"/>
          </w:tcPr>
          <w:p w:rsidR="00FE4E6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http</w:t>
            </w:r>
            <w:r w:rsidRPr="000B6393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://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srcprol</w:t>
            </w:r>
            <w:proofErr w:type="spellEnd"/>
            <w:r w:rsidRPr="000B6393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ru</w:t>
            </w:r>
            <w:proofErr w:type="spellEnd"/>
            <w:r w:rsidRPr="000B639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</w:t>
            </w:r>
          </w:p>
        </w:tc>
      </w:tr>
      <w:tr w:rsidR="00FE4E63">
        <w:trPr>
          <w:cantSplit/>
        </w:trPr>
        <w:tc>
          <w:tcPr>
            <w:tcW w:w="10188" w:type="dxa"/>
            <w:gridSpan w:val="3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 руководителе учреждения</w:t>
            </w:r>
          </w:p>
        </w:tc>
      </w:tr>
      <w:tr w:rsidR="00FE4E63">
        <w:tc>
          <w:tcPr>
            <w:tcW w:w="4638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16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393">
              <w:rPr>
                <w:rFonts w:ascii="Times New Roman" w:hAnsi="Times New Roman"/>
                <w:sz w:val="24"/>
                <w:szCs w:val="24"/>
              </w:rPr>
              <w:t>Сиротенко</w:t>
            </w:r>
            <w:proofErr w:type="spellEnd"/>
            <w:r w:rsidRPr="000B6393">
              <w:rPr>
                <w:rFonts w:ascii="Times New Roman" w:hAnsi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FE4E63">
        <w:tc>
          <w:tcPr>
            <w:tcW w:w="4638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Сведения о контракте, заключенном с руководителем учреждения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16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FE4E63">
        <w:tc>
          <w:tcPr>
            <w:tcW w:w="4638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lastRenderedPageBreak/>
              <w:t>Дата контракта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16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 xml:space="preserve">19.11.2020 </w:t>
            </w:r>
          </w:p>
        </w:tc>
      </w:tr>
      <w:tr w:rsidR="00FE4E63">
        <w:tc>
          <w:tcPr>
            <w:tcW w:w="4638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Номер контракта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16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№ 455-Д</w:t>
            </w:r>
          </w:p>
        </w:tc>
      </w:tr>
      <w:tr w:rsidR="00FE4E63">
        <w:tc>
          <w:tcPr>
            <w:tcW w:w="4638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Наименование органа, заключившего контракт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16" w:type="dxa"/>
          </w:tcPr>
          <w:p w:rsidR="00FE4E63" w:rsidRDefault="00FE4E63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 и социального развития Ростовской области</w:t>
            </w:r>
          </w:p>
        </w:tc>
      </w:tr>
      <w:tr w:rsidR="00FE4E63">
        <w:tc>
          <w:tcPr>
            <w:tcW w:w="4638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Срок действия контракта с руководителем учреждения: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FE4E63" w:rsidRDefault="00FE4E63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</w:t>
            </w:r>
          </w:p>
        </w:tc>
      </w:tr>
      <w:tr w:rsidR="00FE4E63">
        <w:tc>
          <w:tcPr>
            <w:tcW w:w="4638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16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 xml:space="preserve">23.11.2020 </w:t>
            </w:r>
          </w:p>
        </w:tc>
      </w:tr>
      <w:tr w:rsidR="00FE4E63">
        <w:tc>
          <w:tcPr>
            <w:tcW w:w="4638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16" w:type="dxa"/>
          </w:tcPr>
          <w:p w:rsidR="00FE4E63" w:rsidRDefault="00FE4E63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22.11.2025</w:t>
            </w:r>
          </w:p>
        </w:tc>
      </w:tr>
      <w:tr w:rsidR="00FE4E63">
        <w:tc>
          <w:tcPr>
            <w:tcW w:w="4638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Телефон (факс)</w:t>
            </w:r>
          </w:p>
        </w:tc>
        <w:tc>
          <w:tcPr>
            <w:tcW w:w="1134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16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(886374) 9-90-27</w:t>
            </w:r>
          </w:p>
        </w:tc>
      </w:tr>
      <w:tr w:rsidR="00FE4E63">
        <w:trPr>
          <w:cantSplit/>
        </w:trPr>
        <w:tc>
          <w:tcPr>
            <w:tcW w:w="10188" w:type="dxa"/>
            <w:gridSpan w:val="3"/>
            <w:vAlign w:val="center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</w:tr>
      <w:tr w:rsidR="00FE4E63">
        <w:tc>
          <w:tcPr>
            <w:tcW w:w="4638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16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</w:pPr>
            <w:r w:rsidRPr="000B6393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</w:tr>
      <w:tr w:rsidR="00FE4E63">
        <w:tc>
          <w:tcPr>
            <w:tcW w:w="4638" w:type="dxa"/>
            <w:vAlign w:val="center"/>
          </w:tcPr>
          <w:p w:rsidR="00FE4E63" w:rsidRPr="000B6393" w:rsidRDefault="00FE4E6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</w:tcPr>
          <w:p w:rsidR="00FE4E63" w:rsidRPr="000B6393" w:rsidRDefault="00FE4E6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16" w:type="dxa"/>
          </w:tcPr>
          <w:p w:rsidR="00FE4E63" w:rsidRPr="000B6393" w:rsidRDefault="00FE4E63">
            <w:pPr>
              <w:pStyle w:val="23"/>
              <w:spacing w:line="276" w:lineRule="auto"/>
              <w:jc w:val="left"/>
            </w:pPr>
            <w:r w:rsidRPr="000B6393"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</w:tr>
    </w:tbl>
    <w:p w:rsidR="00FE4E63" w:rsidRDefault="00FE4E63">
      <w:pPr>
        <w:sectPr w:rsidR="00FE4E63">
          <w:pgSz w:w="11906" w:h="16838"/>
          <w:pgMar w:top="709" w:right="851" w:bottom="1134" w:left="1276" w:header="0" w:footer="0" w:gutter="0"/>
          <w:cols w:space="720"/>
          <w:formProt w:val="0"/>
          <w:docGrid w:linePitch="360" w:charSpace="28672"/>
        </w:sectPr>
      </w:pPr>
    </w:p>
    <w:p w:rsidR="00FE4E63" w:rsidRDefault="00FE4E63" w:rsidP="001C46E3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Раздел 2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Мероприятия по развитию учреждения</w:t>
      </w:r>
    </w:p>
    <w:p w:rsidR="00FE4E63" w:rsidRDefault="00FE4E63">
      <w:pPr>
        <w:shd w:val="clear" w:color="auto" w:fill="FFFFFF"/>
        <w:spacing w:after="0" w:line="240" w:lineRule="auto"/>
        <w:ind w:right="5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FE4E63" w:rsidRPr="001C46E3">
        <w:trPr>
          <w:trHeight w:val="587"/>
        </w:trPr>
        <w:tc>
          <w:tcPr>
            <w:tcW w:w="568" w:type="dxa"/>
            <w:vMerge w:val="restart"/>
            <w:vAlign w:val="center"/>
          </w:tcPr>
          <w:p w:rsidR="00FE4E63" w:rsidRPr="001C46E3" w:rsidRDefault="00FE4E63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E4E63" w:rsidRPr="001C46E3" w:rsidRDefault="00FE4E63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46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46E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C46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FE4E63" w:rsidRPr="001C46E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FE4E63" w:rsidRPr="001C46E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3" w:type="dxa"/>
            <w:gridSpan w:val="4"/>
            <w:vAlign w:val="center"/>
          </w:tcPr>
          <w:p w:rsidR="00FE4E63" w:rsidRPr="001C46E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Сумма фактически освоенных средств</w:t>
            </w:r>
          </w:p>
        </w:tc>
      </w:tr>
      <w:tr w:rsidR="00FE4E63" w:rsidRPr="001C46E3">
        <w:trPr>
          <w:trHeight w:val="329"/>
        </w:trPr>
        <w:tc>
          <w:tcPr>
            <w:tcW w:w="568" w:type="dxa"/>
            <w:vMerge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C46E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C46E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1" w:type="dxa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C46E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C46E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</w:tbl>
    <w:p w:rsidR="00FE4E63" w:rsidRPr="001C46E3" w:rsidRDefault="00FE4E6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FE4E63" w:rsidRPr="001C46E3">
        <w:trPr>
          <w:trHeight w:val="257"/>
        </w:trPr>
        <w:tc>
          <w:tcPr>
            <w:tcW w:w="568" w:type="dxa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4E63" w:rsidRPr="001C46E3">
        <w:trPr>
          <w:trHeight w:val="363"/>
        </w:trPr>
        <w:tc>
          <w:tcPr>
            <w:tcW w:w="14883" w:type="dxa"/>
            <w:gridSpan w:val="7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2.1. Укрепление материально-технической базы</w:t>
            </w:r>
          </w:p>
        </w:tc>
      </w:tr>
      <w:tr w:rsidR="00FE4E63" w:rsidRPr="001C46E3">
        <w:trPr>
          <w:trHeight w:val="198"/>
        </w:trPr>
        <w:tc>
          <w:tcPr>
            <w:tcW w:w="568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2551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4E63" w:rsidRPr="001C46E3">
        <w:trPr>
          <w:trHeight w:val="233"/>
        </w:trPr>
        <w:tc>
          <w:tcPr>
            <w:tcW w:w="568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551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4E63" w:rsidRPr="001C46E3">
        <w:trPr>
          <w:trHeight w:val="405"/>
        </w:trPr>
        <w:tc>
          <w:tcPr>
            <w:tcW w:w="14883" w:type="dxa"/>
            <w:gridSpan w:val="7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2.2. Повышение квалификации кадров</w:t>
            </w:r>
          </w:p>
        </w:tc>
      </w:tr>
      <w:tr w:rsidR="00FE4E63" w:rsidRPr="001C46E3">
        <w:trPr>
          <w:trHeight w:val="247"/>
        </w:trPr>
        <w:tc>
          <w:tcPr>
            <w:tcW w:w="568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551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4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4E63" w:rsidRPr="001C46E3">
        <w:trPr>
          <w:trHeight w:val="404"/>
        </w:trPr>
        <w:tc>
          <w:tcPr>
            <w:tcW w:w="14883" w:type="dxa"/>
            <w:gridSpan w:val="7"/>
            <w:vAlign w:val="center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2.3. Развитие структуры учреждения</w:t>
            </w:r>
          </w:p>
        </w:tc>
      </w:tr>
      <w:tr w:rsidR="00FE4E63" w:rsidRPr="001C46E3">
        <w:trPr>
          <w:trHeight w:val="201"/>
        </w:trPr>
        <w:tc>
          <w:tcPr>
            <w:tcW w:w="568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E4E63" w:rsidRPr="001C46E3" w:rsidRDefault="00FE4E6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E4E63" w:rsidRDefault="00FE4E63" w:rsidP="001C46E3">
      <w:pPr>
        <w:shd w:val="clear" w:color="auto" w:fill="FFFFFF"/>
        <w:spacing w:after="0" w:line="240" w:lineRule="auto"/>
        <w:ind w:right="1"/>
        <w:contextualSpacing/>
        <w:rPr>
          <w:rFonts w:ascii="Times New Roman" w:hAnsi="Times New Roman"/>
          <w:sz w:val="24"/>
          <w:szCs w:val="24"/>
        </w:rPr>
      </w:pPr>
    </w:p>
    <w:p w:rsidR="00FE4E63" w:rsidRDefault="00FE4E63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3. Своевременное освоение средств, выделенных на финансовое обеспечение </w:t>
      </w:r>
    </w:p>
    <w:p w:rsidR="00FE4E63" w:rsidRDefault="00FE4E63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55"/>
        <w:gridCol w:w="2430"/>
        <w:gridCol w:w="2167"/>
      </w:tblGrid>
      <w:tr w:rsidR="00FE4E63" w:rsidTr="00E470C9">
        <w:trPr>
          <w:trHeight w:val="1969"/>
          <w:tblHeader/>
        </w:trPr>
        <w:tc>
          <w:tcPr>
            <w:tcW w:w="709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654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30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Предусмотрено на год</w:t>
            </w:r>
          </w:p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за отчетный период, (кассовый расход)</w:t>
            </w:r>
          </w:p>
        </w:tc>
      </w:tr>
    </w:tbl>
    <w:p w:rsidR="00FE4E63" w:rsidRDefault="00FE4E6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40"/>
        <w:gridCol w:w="2410"/>
        <w:gridCol w:w="2202"/>
      </w:tblGrid>
      <w:tr w:rsidR="00FE4E63" w:rsidTr="00C54DF8">
        <w:trPr>
          <w:trHeight w:val="287"/>
          <w:tblHeader/>
        </w:trPr>
        <w:tc>
          <w:tcPr>
            <w:tcW w:w="709" w:type="dxa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0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2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4E63" w:rsidTr="00C54DF8">
        <w:trPr>
          <w:trHeight w:val="590"/>
        </w:trPr>
        <w:tc>
          <w:tcPr>
            <w:tcW w:w="709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40" w:type="dxa"/>
          </w:tcPr>
          <w:p w:rsidR="00FE4E63" w:rsidRDefault="00FE4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выполнения государственного задания на оказание государственных услуг на год, всего в том числе:</w:t>
            </w:r>
          </w:p>
        </w:tc>
        <w:tc>
          <w:tcPr>
            <w:tcW w:w="2410" w:type="dxa"/>
            <w:vAlign w:val="center"/>
          </w:tcPr>
          <w:p w:rsidR="00FE4E63" w:rsidRDefault="00C250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21795,5</w:t>
            </w:r>
          </w:p>
        </w:tc>
        <w:tc>
          <w:tcPr>
            <w:tcW w:w="2202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4926,9</w:t>
            </w:r>
          </w:p>
        </w:tc>
      </w:tr>
      <w:tr w:rsidR="00FE4E63" w:rsidTr="00C54DF8">
        <w:trPr>
          <w:trHeight w:val="813"/>
        </w:trPr>
        <w:tc>
          <w:tcPr>
            <w:tcW w:w="709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640" w:type="dxa"/>
          </w:tcPr>
          <w:p w:rsidR="00FE4E63" w:rsidRDefault="00FE4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субсидии на финансовое обеспечение выполнения государственного задания по подпрограмме «Модернизация и развитие социального обслуживание населения, сохранение кадрового потенциала» государственной программы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FE4E63" w:rsidRPr="001C46E3" w:rsidRDefault="00C250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21795,5</w:t>
            </w:r>
          </w:p>
        </w:tc>
        <w:tc>
          <w:tcPr>
            <w:tcW w:w="2202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4926,9</w:t>
            </w:r>
          </w:p>
        </w:tc>
      </w:tr>
      <w:tr w:rsidR="00FE4E63" w:rsidTr="00C54DF8">
        <w:trPr>
          <w:trHeight w:val="631"/>
        </w:trPr>
        <w:tc>
          <w:tcPr>
            <w:tcW w:w="709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640" w:type="dxa"/>
          </w:tcPr>
          <w:p w:rsidR="00FE4E63" w:rsidRDefault="00FE4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планируемый к поступлению от получателей социальных услуг за плату, участвующий в расчете финансового обеспечения выполнения государственного задания.</w:t>
            </w:r>
          </w:p>
        </w:tc>
        <w:tc>
          <w:tcPr>
            <w:tcW w:w="2410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FE4E6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4E63" w:rsidTr="00C54DF8">
        <w:trPr>
          <w:trHeight w:val="898"/>
        </w:trPr>
        <w:tc>
          <w:tcPr>
            <w:tcW w:w="709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40" w:type="dxa"/>
          </w:tcPr>
          <w:p w:rsidR="00FE4E63" w:rsidRPr="001C46E3" w:rsidRDefault="00FE4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Объем средств, планируемый к поступлению от получателей социальных услуг за плату, не участвующий в расчете финансового обеспечения выполнения государственного задания.</w:t>
            </w:r>
          </w:p>
        </w:tc>
        <w:tc>
          <w:tcPr>
            <w:tcW w:w="2410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4E63" w:rsidTr="00C54DF8">
        <w:trPr>
          <w:trHeight w:val="288"/>
        </w:trPr>
        <w:tc>
          <w:tcPr>
            <w:tcW w:w="709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40" w:type="dxa"/>
          </w:tcPr>
          <w:p w:rsidR="00FE4E63" w:rsidRPr="001C46E3" w:rsidRDefault="00FE4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Объем субсидий на иные цели всего, в том числе:</w:t>
            </w:r>
          </w:p>
        </w:tc>
        <w:tc>
          <w:tcPr>
            <w:tcW w:w="2410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2202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</w:tr>
      <w:tr w:rsidR="00FE4E63" w:rsidTr="00C54DF8">
        <w:trPr>
          <w:trHeight w:val="1133"/>
        </w:trPr>
        <w:tc>
          <w:tcPr>
            <w:tcW w:w="709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FE4E63" w:rsidRPr="001C46E3" w:rsidRDefault="00FE4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мягкого инвентаря в рамках подпрограммы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2202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E4E63" w:rsidTr="00C54DF8">
        <w:trPr>
          <w:trHeight w:val="1112"/>
        </w:trPr>
        <w:tc>
          <w:tcPr>
            <w:tcW w:w="709" w:type="dxa"/>
          </w:tcPr>
          <w:p w:rsidR="00FE4E63" w:rsidRPr="001C46E3" w:rsidRDefault="00FE4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FE4E63" w:rsidRPr="001C46E3" w:rsidRDefault="00FE4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мероприятия интеграции систем видеонаблюдения утвержденной в аппаратно- программный комплекс «Безопасный город на территории Ростовской области «Защита населения и территории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2410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</w:tr>
      <w:tr w:rsidR="00FE4E63" w:rsidTr="00C54DF8">
        <w:trPr>
          <w:trHeight w:val="509"/>
        </w:trPr>
        <w:tc>
          <w:tcPr>
            <w:tcW w:w="709" w:type="dxa"/>
          </w:tcPr>
          <w:p w:rsidR="00FE4E63" w:rsidRPr="001C46E3" w:rsidRDefault="00FE4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FE4E63" w:rsidRPr="001C46E3" w:rsidRDefault="00C250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22225,5</w:t>
            </w:r>
          </w:p>
        </w:tc>
        <w:tc>
          <w:tcPr>
            <w:tcW w:w="2202" w:type="dxa"/>
            <w:vAlign w:val="center"/>
          </w:tcPr>
          <w:p w:rsidR="00FE4E63" w:rsidRPr="001C46E3" w:rsidRDefault="00FE4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4938,2</w:t>
            </w:r>
          </w:p>
        </w:tc>
      </w:tr>
    </w:tbl>
    <w:p w:rsidR="00FE4E63" w:rsidRDefault="00FE4E63" w:rsidP="001C46E3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E4E63" w:rsidRDefault="00FE4E63">
      <w:pPr>
        <w:shd w:val="clear" w:color="auto" w:fill="FFFFFF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Раздел 4. Выполнение показателей деятельности учреждения</w:t>
      </w:r>
    </w:p>
    <w:p w:rsidR="00FE4E63" w:rsidRDefault="00FE4E63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>Показатели эффективности деятельности учреждения</w:t>
      </w:r>
    </w:p>
    <w:p w:rsidR="00FE4E63" w:rsidRDefault="00FE4E63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(баллы)</w:t>
      </w:r>
    </w:p>
    <w:tbl>
      <w:tblPr>
        <w:tblW w:w="14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9"/>
        <w:gridCol w:w="9473"/>
        <w:gridCol w:w="970"/>
        <w:gridCol w:w="1015"/>
        <w:gridCol w:w="968"/>
        <w:gridCol w:w="957"/>
        <w:gridCol w:w="968"/>
      </w:tblGrid>
      <w:tr w:rsidR="00FE4E63">
        <w:trPr>
          <w:trHeight w:val="457"/>
        </w:trPr>
        <w:tc>
          <w:tcPr>
            <w:tcW w:w="619" w:type="dxa"/>
            <w:vMerge w:val="restart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72" w:type="dxa"/>
            <w:vMerge w:val="restart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78" w:type="dxa"/>
            <w:gridSpan w:val="5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показателя за отчетный период</w:t>
            </w:r>
          </w:p>
        </w:tc>
      </w:tr>
      <w:tr w:rsidR="00FE4E63">
        <w:trPr>
          <w:trHeight w:val="423"/>
        </w:trPr>
        <w:tc>
          <w:tcPr>
            <w:tcW w:w="619" w:type="dxa"/>
            <w:vMerge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2" w:type="dxa"/>
            <w:vMerge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015" w:type="dxa"/>
            <w:vAlign w:val="center"/>
          </w:tcPr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68" w:type="dxa"/>
            <w:vAlign w:val="center"/>
          </w:tcPr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57" w:type="dxa"/>
            <w:vAlign w:val="center"/>
          </w:tcPr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68" w:type="dxa"/>
            <w:vAlign w:val="center"/>
          </w:tcPr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 за год</w:t>
            </w:r>
          </w:p>
        </w:tc>
      </w:tr>
    </w:tbl>
    <w:p w:rsidR="00FE4E63" w:rsidRDefault="00FE4E6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9"/>
        <w:gridCol w:w="9473"/>
        <w:gridCol w:w="970"/>
        <w:gridCol w:w="1015"/>
        <w:gridCol w:w="968"/>
        <w:gridCol w:w="957"/>
        <w:gridCol w:w="968"/>
      </w:tblGrid>
      <w:tr w:rsidR="00FE4E63">
        <w:trPr>
          <w:trHeight w:val="273"/>
        </w:trPr>
        <w:tc>
          <w:tcPr>
            <w:tcW w:w="619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2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vAlign w:val="center"/>
          </w:tcPr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vAlign w:val="center"/>
          </w:tcPr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  <w:vAlign w:val="center"/>
          </w:tcPr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8" w:type="dxa"/>
            <w:vAlign w:val="center"/>
          </w:tcPr>
          <w:p w:rsidR="00FE4E6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FE4E63">
        <w:tc>
          <w:tcPr>
            <w:tcW w:w="619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72" w:type="dxa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государственного учреждения (наличие на сайте в сети Интернет необходимой информации)</w:t>
            </w:r>
          </w:p>
        </w:tc>
        <w:tc>
          <w:tcPr>
            <w:tcW w:w="970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5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E4E6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Default="00FE4E63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FE4E63">
        <w:tc>
          <w:tcPr>
            <w:tcW w:w="619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72" w:type="dxa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государственного учреждения (отсутствие предписаний контролирующих органов)</w:t>
            </w:r>
          </w:p>
        </w:tc>
        <w:tc>
          <w:tcPr>
            <w:tcW w:w="970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E4E6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Default="00FE4E63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FE4E63">
        <w:tc>
          <w:tcPr>
            <w:tcW w:w="619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72" w:type="dxa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получателей социальных услуг (отсутствие жалоб получателей социальных услуг и их представителей)</w:t>
            </w:r>
          </w:p>
        </w:tc>
        <w:tc>
          <w:tcPr>
            <w:tcW w:w="970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E4E6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Default="00FE4E63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FE4E63">
        <w:tc>
          <w:tcPr>
            <w:tcW w:w="619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72" w:type="dxa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сохранение благоприятного морально-психологического климата в государственном учреждении (отсутствие жалоб и обращений работников государственных учреждений)</w:t>
            </w:r>
          </w:p>
        </w:tc>
        <w:tc>
          <w:tcPr>
            <w:tcW w:w="970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E4E6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Default="00FE4E63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FE4E63">
        <w:tc>
          <w:tcPr>
            <w:tcW w:w="619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472" w:type="dxa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сроков представления соглашений на предоставление субсидий на осуществление государственного задания, плана финансово-хозяйственной деятельности, сведений об операциях с целевыми субсидиями, согласно требованиям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минтруда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области государственными учреждениями</w:t>
            </w:r>
          </w:p>
        </w:tc>
        <w:tc>
          <w:tcPr>
            <w:tcW w:w="970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E4E6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Default="00FE4E63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FE4E63" w:rsidRPr="001C46E3">
        <w:tc>
          <w:tcPr>
            <w:tcW w:w="619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72" w:type="dxa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 xml:space="preserve">Достоверное и своевременное представление информации по форме федерального статистического наблюдения № </w:t>
            </w:r>
            <w:proofErr w:type="spellStart"/>
            <w:r w:rsidRPr="001C46E3">
              <w:rPr>
                <w:rFonts w:ascii="Times New Roman" w:hAnsi="Times New Roman"/>
                <w:sz w:val="24"/>
                <w:szCs w:val="24"/>
              </w:rPr>
              <w:t>ЗП-соц</w:t>
            </w:r>
            <w:proofErr w:type="spellEnd"/>
          </w:p>
        </w:tc>
        <w:tc>
          <w:tcPr>
            <w:tcW w:w="970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E4E63" w:rsidRPr="001C46E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Pr="001C46E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E63" w:rsidRPr="001C46E3">
        <w:tc>
          <w:tcPr>
            <w:tcW w:w="619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472" w:type="dxa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Наличие оформленных в установленном порядке документов, подтверждающих регистрацию вещных прав на объекты недвижимости и земельные участки</w:t>
            </w:r>
          </w:p>
        </w:tc>
        <w:tc>
          <w:tcPr>
            <w:tcW w:w="970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E4E63" w:rsidRPr="001C46E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Pr="001C46E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E63" w:rsidRPr="001C46E3">
        <w:trPr>
          <w:trHeight w:val="243"/>
        </w:trPr>
        <w:tc>
          <w:tcPr>
            <w:tcW w:w="619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472" w:type="dxa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970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E4E63" w:rsidRPr="001C46E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Pr="001C46E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E63" w:rsidRPr="001C46E3">
        <w:tc>
          <w:tcPr>
            <w:tcW w:w="619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472" w:type="dxa"/>
          </w:tcPr>
          <w:p w:rsidR="00FE4E63" w:rsidRPr="001C46E3" w:rsidRDefault="00FE4E63">
            <w:pPr>
              <w:tabs>
                <w:tab w:val="left" w:pos="24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 xml:space="preserve">Качественное предоставление заявок в ЕАС УОФ </w:t>
            </w:r>
            <w:proofErr w:type="spellStart"/>
            <w:r w:rsidRPr="001C46E3">
              <w:rPr>
                <w:rFonts w:ascii="Times New Roman" w:hAnsi="Times New Roman"/>
                <w:sz w:val="24"/>
                <w:szCs w:val="24"/>
              </w:rPr>
              <w:t>АЦК-Финансы</w:t>
            </w:r>
            <w:proofErr w:type="spellEnd"/>
            <w:r w:rsidRPr="001C46E3">
              <w:rPr>
                <w:rFonts w:ascii="Times New Roman" w:hAnsi="Times New Roman"/>
                <w:sz w:val="24"/>
                <w:szCs w:val="24"/>
              </w:rPr>
              <w:t xml:space="preserve"> для оплаты денежных обязательств государственного учреждения, источником финансирования которых являются субсидии на иные цели. Наличие отказанных заявок от общего числа: до 30 %; от 30,1 % до 50 %; свыше 50,1%</w:t>
            </w:r>
          </w:p>
        </w:tc>
        <w:tc>
          <w:tcPr>
            <w:tcW w:w="970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E4E63" w:rsidRPr="001C46E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Pr="001C46E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E63" w:rsidRPr="001C46E3">
        <w:trPr>
          <w:trHeight w:val="263"/>
        </w:trPr>
        <w:tc>
          <w:tcPr>
            <w:tcW w:w="619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472" w:type="dxa"/>
          </w:tcPr>
          <w:p w:rsidR="00FE4E63" w:rsidRPr="001C46E3" w:rsidRDefault="00FE4E6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Выполнения планов повышения квалификации, переподготовки кадров учреждения</w:t>
            </w:r>
          </w:p>
        </w:tc>
        <w:tc>
          <w:tcPr>
            <w:tcW w:w="970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E4E63" w:rsidRPr="001C46E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Pr="001C46E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E63" w:rsidRPr="001C46E3">
        <w:trPr>
          <w:trHeight w:val="239"/>
        </w:trPr>
        <w:tc>
          <w:tcPr>
            <w:tcW w:w="619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472" w:type="dxa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Текучесть кадров государственного учреждения</w:t>
            </w:r>
          </w:p>
        </w:tc>
        <w:tc>
          <w:tcPr>
            <w:tcW w:w="970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E4E63" w:rsidRPr="001C46E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FE4E63" w:rsidRPr="001C46E3" w:rsidRDefault="00FE4E6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E63" w:rsidRPr="001C46E3" w:rsidRDefault="00FE4E63" w:rsidP="001C46E3">
      <w:pPr>
        <w:tabs>
          <w:tab w:val="left" w:pos="567"/>
        </w:tabs>
        <w:spacing w:after="0" w:line="240" w:lineRule="auto"/>
        <w:ind w:right="1"/>
        <w:contextualSpacing/>
        <w:rPr>
          <w:rFonts w:ascii="Times New Roman" w:hAnsi="Times New Roman"/>
          <w:sz w:val="24"/>
          <w:szCs w:val="24"/>
        </w:rPr>
      </w:pPr>
    </w:p>
    <w:p w:rsidR="00FE4E63" w:rsidRPr="001C46E3" w:rsidRDefault="00FE4E63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  <w:r w:rsidRPr="001C46E3">
        <w:rPr>
          <w:rFonts w:ascii="Times New Roman" w:hAnsi="Times New Roman"/>
          <w:sz w:val="24"/>
          <w:szCs w:val="24"/>
        </w:rPr>
        <w:t>4.2.</w:t>
      </w:r>
      <w:r w:rsidRPr="001C46E3">
        <w:rPr>
          <w:rFonts w:ascii="Times New Roman" w:hAnsi="Times New Roman"/>
          <w:sz w:val="24"/>
          <w:szCs w:val="24"/>
        </w:rPr>
        <w:tab/>
        <w:t>Дополнительные п</w:t>
      </w:r>
      <w:r w:rsidRPr="001C46E3">
        <w:rPr>
          <w:rFonts w:ascii="Times New Roman" w:hAnsi="Times New Roman"/>
          <w:sz w:val="24"/>
          <w:szCs w:val="24"/>
          <w:lang w:eastAsia="en-US"/>
        </w:rPr>
        <w:t>оказатели деятельности учреждения</w:t>
      </w:r>
    </w:p>
    <w:p w:rsidR="00FE4E63" w:rsidRPr="001C46E3" w:rsidRDefault="00FE4E63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"/>
        <w:gridCol w:w="6947"/>
        <w:gridCol w:w="1183"/>
        <w:gridCol w:w="1360"/>
        <w:gridCol w:w="1298"/>
        <w:gridCol w:w="1310"/>
        <w:gridCol w:w="1074"/>
        <w:gridCol w:w="1206"/>
      </w:tblGrid>
      <w:tr w:rsidR="00FE4E63" w:rsidRPr="001C46E3">
        <w:trPr>
          <w:trHeight w:val="563"/>
          <w:tblHeader/>
        </w:trPr>
        <w:tc>
          <w:tcPr>
            <w:tcW w:w="561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46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46E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C46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14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83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0" w:type="dxa"/>
            <w:vAlign w:val="center"/>
          </w:tcPr>
          <w:p w:rsidR="00FE4E63" w:rsidRPr="001C46E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FE4E63" w:rsidRPr="001C46E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298" w:type="dxa"/>
            <w:vAlign w:val="center"/>
          </w:tcPr>
          <w:p w:rsidR="00FE4E63" w:rsidRPr="001C46E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FE4E63" w:rsidRPr="001C46E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310" w:type="dxa"/>
            <w:vAlign w:val="center"/>
          </w:tcPr>
          <w:p w:rsidR="00FE4E63" w:rsidRPr="001C46E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FE4E63" w:rsidRPr="001C46E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074" w:type="dxa"/>
            <w:vAlign w:val="center"/>
          </w:tcPr>
          <w:p w:rsidR="00FE4E63" w:rsidRPr="001C46E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FE4E63" w:rsidRPr="001C46E3" w:rsidRDefault="00FE4E6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206" w:type="dxa"/>
            <w:vAlign w:val="center"/>
          </w:tcPr>
          <w:p w:rsidR="00FE4E63" w:rsidRPr="001C46E3" w:rsidRDefault="00FE4E6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Итого за год</w:t>
            </w:r>
          </w:p>
        </w:tc>
      </w:tr>
    </w:tbl>
    <w:p w:rsidR="00FE4E63" w:rsidRPr="001C46E3" w:rsidRDefault="00FE4E6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9"/>
        <w:gridCol w:w="7011"/>
        <w:gridCol w:w="1096"/>
        <w:gridCol w:w="1397"/>
        <w:gridCol w:w="1302"/>
        <w:gridCol w:w="1340"/>
        <w:gridCol w:w="1057"/>
        <w:gridCol w:w="1238"/>
      </w:tblGrid>
      <w:tr w:rsidR="00FE4E63" w:rsidRPr="001C46E3" w:rsidTr="009E3688">
        <w:trPr>
          <w:trHeight w:val="237"/>
          <w:tblHeader/>
        </w:trPr>
        <w:tc>
          <w:tcPr>
            <w:tcW w:w="529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1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7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7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8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E4E63" w:rsidRPr="001C46E3" w:rsidTr="009E3688">
        <w:trPr>
          <w:trHeight w:val="331"/>
        </w:trPr>
        <w:tc>
          <w:tcPr>
            <w:tcW w:w="529" w:type="dxa"/>
            <w:vMerge w:val="restart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11" w:type="dxa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 xml:space="preserve">Планируемое количество получателей социальных услуг, получающих социальные услуги: </w:t>
            </w:r>
          </w:p>
        </w:tc>
        <w:tc>
          <w:tcPr>
            <w:tcW w:w="1096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97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FE4E63" w:rsidRPr="001C46E3" w:rsidRDefault="008563A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E4E63" w:rsidRPr="001C46E3" w:rsidTr="009E3688">
        <w:trPr>
          <w:trHeight w:val="214"/>
        </w:trPr>
        <w:tc>
          <w:tcPr>
            <w:tcW w:w="529" w:type="dxa"/>
            <w:vMerge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в стационарной форме</w:t>
            </w:r>
          </w:p>
        </w:tc>
        <w:tc>
          <w:tcPr>
            <w:tcW w:w="1096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7</w:t>
            </w:r>
            <w:r w:rsidR="00E863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4E63" w:rsidRPr="001C46E3" w:rsidTr="009E3688">
        <w:trPr>
          <w:trHeight w:val="217"/>
        </w:trPr>
        <w:tc>
          <w:tcPr>
            <w:tcW w:w="529" w:type="dxa"/>
            <w:vMerge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C46E3">
              <w:rPr>
                <w:rFonts w:ascii="Times New Roman" w:hAnsi="Times New Roman"/>
                <w:sz w:val="24"/>
                <w:szCs w:val="24"/>
              </w:rPr>
              <w:t>полустационарной</w:t>
            </w:r>
            <w:proofErr w:type="spellEnd"/>
            <w:r w:rsidRPr="001C46E3">
              <w:rPr>
                <w:rFonts w:ascii="Times New Roman" w:hAnsi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096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14</w:t>
            </w:r>
            <w:r w:rsidR="00E863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4E63" w:rsidRPr="001C46E3" w:rsidTr="009E3688">
        <w:trPr>
          <w:trHeight w:val="488"/>
        </w:trPr>
        <w:tc>
          <w:tcPr>
            <w:tcW w:w="529" w:type="dxa"/>
            <w:vMerge w:val="restart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11" w:type="dxa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6E3">
              <w:rPr>
                <w:rFonts w:ascii="Times New Roman" w:hAnsi="Times New Roman"/>
                <w:sz w:val="24"/>
                <w:szCs w:val="24"/>
              </w:rPr>
              <w:t>Подушевой</w:t>
            </w:r>
            <w:proofErr w:type="spellEnd"/>
            <w:r w:rsidRPr="001C46E3">
              <w:rPr>
                <w:rFonts w:ascii="Times New Roman" w:hAnsi="Times New Roman"/>
                <w:sz w:val="24"/>
                <w:szCs w:val="24"/>
              </w:rPr>
              <w:t xml:space="preserve"> норматив на одного получателя социальных услуг в год, по формам социального обслуживания: </w:t>
            </w:r>
          </w:p>
        </w:tc>
        <w:tc>
          <w:tcPr>
            <w:tcW w:w="1096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397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E4E63" w:rsidRPr="001C46E3" w:rsidTr="009E3688">
        <w:trPr>
          <w:trHeight w:val="186"/>
        </w:trPr>
        <w:tc>
          <w:tcPr>
            <w:tcW w:w="529" w:type="dxa"/>
            <w:vMerge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стационарная форма;</w:t>
            </w:r>
          </w:p>
        </w:tc>
        <w:tc>
          <w:tcPr>
            <w:tcW w:w="1096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FE4E63" w:rsidRPr="00CD71F8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177206,92</w:t>
            </w:r>
          </w:p>
        </w:tc>
        <w:tc>
          <w:tcPr>
            <w:tcW w:w="1302" w:type="dxa"/>
            <w:vAlign w:val="center"/>
          </w:tcPr>
          <w:p w:rsidR="00FE4E63" w:rsidRPr="001C46E3" w:rsidRDefault="00FE4E6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FE4E63" w:rsidRPr="001C46E3" w:rsidRDefault="00FE4E6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FE4E63" w:rsidRPr="001C46E3" w:rsidRDefault="00FE4E6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FE4E63" w:rsidRPr="001C46E3" w:rsidRDefault="00FE4E6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E4E63" w:rsidRPr="001C46E3" w:rsidTr="009E3688">
        <w:trPr>
          <w:trHeight w:val="189"/>
        </w:trPr>
        <w:tc>
          <w:tcPr>
            <w:tcW w:w="529" w:type="dxa"/>
            <w:vMerge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6E3">
              <w:rPr>
                <w:rFonts w:ascii="Times New Roman" w:hAnsi="Times New Roman"/>
                <w:sz w:val="24"/>
                <w:szCs w:val="24"/>
              </w:rPr>
              <w:t>полустационарная</w:t>
            </w:r>
            <w:proofErr w:type="spellEnd"/>
            <w:r w:rsidRPr="001C46E3">
              <w:rPr>
                <w:rFonts w:ascii="Times New Roman" w:hAnsi="Times New Roman"/>
                <w:sz w:val="24"/>
                <w:szCs w:val="24"/>
              </w:rPr>
              <w:t xml:space="preserve"> форма;</w:t>
            </w:r>
          </w:p>
        </w:tc>
        <w:tc>
          <w:tcPr>
            <w:tcW w:w="1096" w:type="dxa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FE4E63" w:rsidRPr="00CD71F8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13269,47</w:t>
            </w:r>
          </w:p>
        </w:tc>
        <w:tc>
          <w:tcPr>
            <w:tcW w:w="1302" w:type="dxa"/>
            <w:vAlign w:val="center"/>
          </w:tcPr>
          <w:p w:rsidR="00FE4E63" w:rsidRPr="001C46E3" w:rsidRDefault="00FE4E6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FE4E63" w:rsidRPr="001C46E3" w:rsidRDefault="00FE4E6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FE4E63" w:rsidRPr="001C46E3" w:rsidRDefault="00FE4E6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FE4E63" w:rsidRPr="001C46E3" w:rsidRDefault="00FE4E6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E4E63" w:rsidRPr="001C46E3" w:rsidTr="009E3688">
        <w:tc>
          <w:tcPr>
            <w:tcW w:w="529" w:type="dxa"/>
            <w:vMerge w:val="restart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11" w:type="dxa"/>
            <w:shd w:val="clear" w:color="auto" w:fill="FFFFFF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Выполнение натуральных норм питания по основным видам продуктов (от норматива), в том числе: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F5" w:rsidRPr="001C46E3" w:rsidTr="009E3688">
        <w:tc>
          <w:tcPr>
            <w:tcW w:w="529" w:type="dxa"/>
            <w:vMerge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мясо;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61EF5" w:rsidRPr="001C46E3" w:rsidTr="009E3688">
        <w:tc>
          <w:tcPr>
            <w:tcW w:w="529" w:type="dxa"/>
            <w:vMerge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рыба;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61EF5" w:rsidRPr="001C46E3" w:rsidTr="009E3688">
        <w:tc>
          <w:tcPr>
            <w:tcW w:w="529" w:type="dxa"/>
            <w:vMerge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молочные продукты;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61EF5" w:rsidRPr="001C46E3" w:rsidTr="009E3688">
        <w:tc>
          <w:tcPr>
            <w:tcW w:w="529" w:type="dxa"/>
            <w:vMerge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овощи;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61EF5" w:rsidRPr="001C46E3" w:rsidTr="009E3688">
        <w:tc>
          <w:tcPr>
            <w:tcW w:w="529" w:type="dxa"/>
            <w:vMerge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361EF5" w:rsidRPr="001C46E3" w:rsidRDefault="00361EF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C46E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361EF5" w:rsidRPr="001C46E3" w:rsidRDefault="00361EF5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E4E63" w:rsidRPr="001C46E3" w:rsidTr="009E3688">
        <w:trPr>
          <w:trHeight w:val="247"/>
        </w:trPr>
        <w:tc>
          <w:tcPr>
            <w:tcW w:w="529" w:type="dxa"/>
            <w:vMerge w:val="restart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11" w:type="dxa"/>
            <w:shd w:val="clear" w:color="auto" w:fill="FFFFFF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Выполнение норматива на питание на одного человека: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FE4E63" w:rsidRPr="001C46E3" w:rsidRDefault="000C07AB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E4E63" w:rsidRPr="001C46E3" w:rsidTr="009E3688">
        <w:trPr>
          <w:trHeight w:val="247"/>
        </w:trPr>
        <w:tc>
          <w:tcPr>
            <w:tcW w:w="529" w:type="dxa"/>
            <w:vMerge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стационарная форма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FFFFFF"/>
            <w:vAlign w:val="center"/>
          </w:tcPr>
          <w:p w:rsidR="00FE4E63" w:rsidRPr="001C46E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7AB" w:rsidRPr="001C46E3" w:rsidTr="009E3688">
        <w:trPr>
          <w:trHeight w:val="247"/>
        </w:trPr>
        <w:tc>
          <w:tcPr>
            <w:tcW w:w="529" w:type="dxa"/>
            <w:vMerge/>
            <w:shd w:val="clear" w:color="auto" w:fill="FFFFFF"/>
            <w:vAlign w:val="center"/>
          </w:tcPr>
          <w:p w:rsidR="000C07AB" w:rsidRPr="001C46E3" w:rsidRDefault="000C07AB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0C07AB" w:rsidRPr="001C46E3" w:rsidRDefault="000C07AB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дети в возрасте от 3 до 6 лет включительно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0C07AB" w:rsidRPr="001C46E3" w:rsidRDefault="000C07AB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0C07AB" w:rsidRPr="001C46E3" w:rsidRDefault="000C07AB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30766,50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C07AB" w:rsidRPr="001C46E3" w:rsidRDefault="000C07AB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0C07AB" w:rsidRPr="001C46E3" w:rsidRDefault="000C07AB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0C07AB" w:rsidRPr="001C46E3" w:rsidRDefault="000C07AB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0C07AB" w:rsidRPr="001C46E3" w:rsidRDefault="000C07AB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C07AB" w:rsidRPr="001C46E3" w:rsidTr="00AD6C8C">
        <w:trPr>
          <w:trHeight w:val="218"/>
        </w:trPr>
        <w:tc>
          <w:tcPr>
            <w:tcW w:w="529" w:type="dxa"/>
            <w:vMerge/>
            <w:shd w:val="clear" w:color="auto" w:fill="FFFFFF"/>
            <w:vAlign w:val="center"/>
          </w:tcPr>
          <w:p w:rsidR="000C07AB" w:rsidRPr="001C46E3" w:rsidRDefault="000C07AB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0C07AB" w:rsidRPr="001C46E3" w:rsidRDefault="000C07AB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от 7 лет  и старше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0C07AB" w:rsidRPr="001C46E3" w:rsidRDefault="000C07AB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0C07AB" w:rsidRPr="001C46E3" w:rsidRDefault="000C07AB" w:rsidP="00CB60D0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36613,64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0C07AB" w:rsidRPr="001C46E3" w:rsidRDefault="000C07AB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0C07AB" w:rsidRPr="001C46E3" w:rsidRDefault="000C07AB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0C07AB" w:rsidRPr="001C46E3" w:rsidRDefault="000C07AB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0C07AB" w:rsidRPr="001C46E3" w:rsidRDefault="000C07AB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E4E63" w:rsidTr="009E3688">
        <w:trPr>
          <w:trHeight w:val="259"/>
        </w:trPr>
        <w:tc>
          <w:tcPr>
            <w:tcW w:w="529" w:type="dxa"/>
            <w:vMerge w:val="restart"/>
            <w:vAlign w:val="center"/>
          </w:tcPr>
          <w:p w:rsidR="00FE4E6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11" w:type="dxa"/>
          </w:tcPr>
          <w:p w:rsidR="00FE4E63" w:rsidRDefault="00FE4E63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Обеспеченность мягким инвентарем (от норматива), в том числе:</w:t>
            </w:r>
          </w:p>
        </w:tc>
        <w:tc>
          <w:tcPr>
            <w:tcW w:w="1096" w:type="dxa"/>
            <w:vAlign w:val="center"/>
          </w:tcPr>
          <w:p w:rsidR="00FE4E6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7" w:type="dxa"/>
            <w:vAlign w:val="center"/>
          </w:tcPr>
          <w:p w:rsidR="00FE4E6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FE4E6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FE4E6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FE4E6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E4E63" w:rsidRDefault="00FE4E6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F33" w:rsidTr="009E3688">
        <w:trPr>
          <w:trHeight w:val="173"/>
        </w:trPr>
        <w:tc>
          <w:tcPr>
            <w:tcW w:w="529" w:type="dxa"/>
            <w:vMerge/>
            <w:vAlign w:val="center"/>
          </w:tcPr>
          <w:p w:rsidR="00EE0F33" w:rsidRDefault="00EE0F3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EE0F33" w:rsidRDefault="00EE0F33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одежда;</w:t>
            </w:r>
          </w:p>
        </w:tc>
        <w:tc>
          <w:tcPr>
            <w:tcW w:w="1096" w:type="dxa"/>
            <w:vAlign w:val="center"/>
          </w:tcPr>
          <w:p w:rsidR="00EE0F33" w:rsidRDefault="00EE0F3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EE0F33" w:rsidRDefault="00EE0F3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0F33" w:rsidTr="009E3688">
        <w:trPr>
          <w:trHeight w:val="150"/>
        </w:trPr>
        <w:tc>
          <w:tcPr>
            <w:tcW w:w="529" w:type="dxa"/>
            <w:vMerge/>
            <w:vAlign w:val="center"/>
          </w:tcPr>
          <w:p w:rsidR="00EE0F33" w:rsidRDefault="00EE0F3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EE0F33" w:rsidRDefault="00EE0F33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обувь;</w:t>
            </w:r>
          </w:p>
        </w:tc>
        <w:tc>
          <w:tcPr>
            <w:tcW w:w="1096" w:type="dxa"/>
            <w:vAlign w:val="center"/>
          </w:tcPr>
          <w:p w:rsidR="00EE0F33" w:rsidRDefault="00EE0F3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EE0F33" w:rsidRDefault="00EE0F3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0F33" w:rsidTr="009E3688">
        <w:trPr>
          <w:trHeight w:val="139"/>
        </w:trPr>
        <w:tc>
          <w:tcPr>
            <w:tcW w:w="529" w:type="dxa"/>
            <w:vMerge/>
            <w:vAlign w:val="center"/>
          </w:tcPr>
          <w:p w:rsidR="00EE0F33" w:rsidRDefault="00EE0F3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EE0F33" w:rsidRDefault="00EE0F33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постельное белье</w:t>
            </w:r>
          </w:p>
        </w:tc>
        <w:tc>
          <w:tcPr>
            <w:tcW w:w="1096" w:type="dxa"/>
            <w:vAlign w:val="center"/>
          </w:tcPr>
          <w:p w:rsidR="00EE0F33" w:rsidRDefault="00EE0F3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EE0F33" w:rsidRDefault="00EE0F3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24" w:right="1" w:firstLine="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E0F33" w:rsidTr="009E3688">
        <w:trPr>
          <w:trHeight w:val="441"/>
        </w:trPr>
        <w:tc>
          <w:tcPr>
            <w:tcW w:w="529" w:type="dxa"/>
            <w:vAlign w:val="center"/>
          </w:tcPr>
          <w:p w:rsidR="00EE0F33" w:rsidRDefault="00EE0F3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11" w:type="dxa"/>
            <w:vAlign w:val="center"/>
          </w:tcPr>
          <w:p w:rsidR="00EE0F33" w:rsidRDefault="00EE0F33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горячего питания в период пребывания на человека</w:t>
            </w:r>
          </w:p>
        </w:tc>
        <w:tc>
          <w:tcPr>
            <w:tcW w:w="1096" w:type="dxa"/>
            <w:vAlign w:val="center"/>
          </w:tcPr>
          <w:p w:rsidR="00EE0F33" w:rsidRDefault="00EE0F3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рублей</w:t>
            </w:r>
          </w:p>
        </w:tc>
        <w:tc>
          <w:tcPr>
            <w:tcW w:w="1397" w:type="dxa"/>
            <w:vAlign w:val="center"/>
          </w:tcPr>
          <w:p w:rsidR="00EE0F33" w:rsidRDefault="003A5E6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EE0F33" w:rsidRPr="001C46E3" w:rsidRDefault="00EE0F3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FE4E63" w:rsidRDefault="00FE4E63" w:rsidP="00D52380">
      <w:pPr>
        <w:shd w:val="clear" w:color="auto" w:fill="FFFFFF"/>
        <w:tabs>
          <w:tab w:val="left" w:pos="540"/>
        </w:tabs>
        <w:spacing w:before="120" w:after="0" w:line="240" w:lineRule="auto"/>
        <w:ind w:left="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E4E63" w:rsidRDefault="00FE4E63" w:rsidP="00D52380">
      <w:pPr>
        <w:shd w:val="clear" w:color="auto" w:fill="FFFFFF"/>
        <w:tabs>
          <w:tab w:val="left" w:pos="540"/>
        </w:tabs>
        <w:spacing w:before="120" w:after="0" w:line="240" w:lineRule="auto"/>
        <w:ind w:left="57"/>
        <w:contextualSpacing/>
      </w:pPr>
      <w:r>
        <w:rPr>
          <w:rFonts w:ascii="Times New Roman" w:hAnsi="Times New Roman"/>
          <w:sz w:val="24"/>
          <w:szCs w:val="24"/>
        </w:rPr>
        <w:tab/>
        <w:t xml:space="preserve">Руководитель    </w:t>
      </w:r>
      <w:proofErr w:type="spellStart"/>
      <w:r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Сиротенко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О.В.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</w:t>
      </w:r>
    </w:p>
    <w:p w:rsidR="00FE4E63" w:rsidRDefault="00FE4E63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</w:t>
      </w:r>
      <w:r w:rsidR="00CD71F8">
        <w:rPr>
          <w:rFonts w:ascii="Times New Roman" w:hAnsi="Times New Roman"/>
          <w:sz w:val="20"/>
          <w:szCs w:val="20"/>
          <w:vertAlign w:val="superscript"/>
        </w:rPr>
        <w:t xml:space="preserve">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(дата)                                     (подпись)</w:t>
      </w:r>
      <w:r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                </w:t>
      </w:r>
      <w:r w:rsidR="00CD71F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(расшифровка подписи)</w:t>
      </w:r>
    </w:p>
    <w:sectPr w:rsidR="00FE4E63" w:rsidSect="006979BB">
      <w:footerReference w:type="default" r:id="rId7"/>
      <w:pgSz w:w="16838" w:h="11906" w:orient="landscape"/>
      <w:pgMar w:top="848" w:right="851" w:bottom="477" w:left="1134" w:header="0" w:footer="420" w:gutter="0"/>
      <w:cols w:space="720"/>
      <w:formProt w:val="0"/>
      <w:docGrid w:linePitch="360" w:charSpace="286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B24" w:rsidRDefault="00601B24" w:rsidP="006979BB">
      <w:pPr>
        <w:spacing w:after="0" w:line="240" w:lineRule="auto"/>
      </w:pPr>
      <w:r>
        <w:separator/>
      </w:r>
    </w:p>
  </w:endnote>
  <w:endnote w:type="continuationSeparator" w:id="0">
    <w:p w:rsidR="00601B24" w:rsidRDefault="00601B24" w:rsidP="0069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63" w:rsidRDefault="00595616">
    <w:pPr>
      <w:pStyle w:val="Footer1"/>
      <w:jc w:val="right"/>
    </w:pPr>
    <w:fldSimple w:instr="PAGE">
      <w:r w:rsidR="00CD71F8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B24" w:rsidRDefault="00601B24" w:rsidP="006979BB">
      <w:pPr>
        <w:spacing w:after="0" w:line="240" w:lineRule="auto"/>
      </w:pPr>
      <w:r>
        <w:separator/>
      </w:r>
    </w:p>
  </w:footnote>
  <w:footnote w:type="continuationSeparator" w:id="0">
    <w:p w:rsidR="00601B24" w:rsidRDefault="00601B24" w:rsidP="00697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9BB"/>
    <w:rsid w:val="00017958"/>
    <w:rsid w:val="0006676F"/>
    <w:rsid w:val="00085C5B"/>
    <w:rsid w:val="000B6393"/>
    <w:rsid w:val="000C07AB"/>
    <w:rsid w:val="000C54D7"/>
    <w:rsid w:val="000C5888"/>
    <w:rsid w:val="00192E00"/>
    <w:rsid w:val="001B02E2"/>
    <w:rsid w:val="001C1B20"/>
    <w:rsid w:val="001C46E3"/>
    <w:rsid w:val="001D341D"/>
    <w:rsid w:val="002776B3"/>
    <w:rsid w:val="00284DCB"/>
    <w:rsid w:val="002B0213"/>
    <w:rsid w:val="00310FD8"/>
    <w:rsid w:val="00312049"/>
    <w:rsid w:val="00333569"/>
    <w:rsid w:val="00361EF5"/>
    <w:rsid w:val="003A5E67"/>
    <w:rsid w:val="003D3CAD"/>
    <w:rsid w:val="00412C67"/>
    <w:rsid w:val="00417220"/>
    <w:rsid w:val="00442043"/>
    <w:rsid w:val="004A19F8"/>
    <w:rsid w:val="004C21AF"/>
    <w:rsid w:val="004F527E"/>
    <w:rsid w:val="00527936"/>
    <w:rsid w:val="00590802"/>
    <w:rsid w:val="00595616"/>
    <w:rsid w:val="00601B24"/>
    <w:rsid w:val="006958A8"/>
    <w:rsid w:val="0069726B"/>
    <w:rsid w:val="006979BB"/>
    <w:rsid w:val="00713B75"/>
    <w:rsid w:val="00756E1D"/>
    <w:rsid w:val="008563AC"/>
    <w:rsid w:val="008B089D"/>
    <w:rsid w:val="008C6224"/>
    <w:rsid w:val="00934838"/>
    <w:rsid w:val="009E3688"/>
    <w:rsid w:val="00A26266"/>
    <w:rsid w:val="00A278B9"/>
    <w:rsid w:val="00A629E4"/>
    <w:rsid w:val="00AB5807"/>
    <w:rsid w:val="00AC638E"/>
    <w:rsid w:val="00AD6C8C"/>
    <w:rsid w:val="00B13663"/>
    <w:rsid w:val="00B45280"/>
    <w:rsid w:val="00BE0978"/>
    <w:rsid w:val="00BE0A34"/>
    <w:rsid w:val="00C24958"/>
    <w:rsid w:val="00C2506D"/>
    <w:rsid w:val="00C54DF8"/>
    <w:rsid w:val="00CB60D0"/>
    <w:rsid w:val="00CD71F8"/>
    <w:rsid w:val="00D16FD3"/>
    <w:rsid w:val="00D30070"/>
    <w:rsid w:val="00D45BBC"/>
    <w:rsid w:val="00D52380"/>
    <w:rsid w:val="00E470C9"/>
    <w:rsid w:val="00E863B1"/>
    <w:rsid w:val="00E971DF"/>
    <w:rsid w:val="00ED01C8"/>
    <w:rsid w:val="00EE0F33"/>
    <w:rsid w:val="00F475CA"/>
    <w:rsid w:val="00FD00DE"/>
    <w:rsid w:val="00FE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312049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a0"/>
    <w:link w:val="Heading61"/>
    <w:uiPriority w:val="99"/>
    <w:locked/>
    <w:rsid w:val="00312049"/>
    <w:rPr>
      <w:rFonts w:ascii="Times New Roman" w:hAnsi="Times New Roman" w:cs="Times New Roman"/>
      <w:sz w:val="20"/>
      <w:lang w:eastAsia="ru-RU"/>
    </w:rPr>
  </w:style>
  <w:style w:type="character" w:customStyle="1" w:styleId="a3">
    <w:name w:val="Основной текст Знак"/>
    <w:uiPriority w:val="99"/>
    <w:locked/>
    <w:rsid w:val="00312049"/>
    <w:rPr>
      <w:rFonts w:ascii="Times New Roman" w:hAnsi="Times New Roman"/>
      <w:sz w:val="20"/>
      <w:lang w:eastAsia="ru-RU"/>
    </w:rPr>
  </w:style>
  <w:style w:type="character" w:customStyle="1" w:styleId="2">
    <w:name w:val="Основной текст 2 Знак"/>
    <w:uiPriority w:val="99"/>
    <w:locked/>
    <w:rsid w:val="00312049"/>
    <w:rPr>
      <w:rFonts w:ascii="Times New Roman" w:hAnsi="Times New Roman"/>
      <w:sz w:val="20"/>
      <w:lang w:eastAsia="ru-RU"/>
    </w:rPr>
  </w:style>
  <w:style w:type="character" w:customStyle="1" w:styleId="a4">
    <w:name w:val="Текст выноски Знак"/>
    <w:uiPriority w:val="99"/>
    <w:semiHidden/>
    <w:locked/>
    <w:rsid w:val="00312049"/>
    <w:rPr>
      <w:rFonts w:ascii="Tahoma" w:hAnsi="Tahoma"/>
      <w:sz w:val="16"/>
      <w:lang w:eastAsia="ru-RU"/>
    </w:rPr>
  </w:style>
  <w:style w:type="character" w:customStyle="1" w:styleId="a5">
    <w:name w:val="Нижний колонтитул Знак"/>
    <w:uiPriority w:val="99"/>
    <w:locked/>
    <w:rsid w:val="00312049"/>
    <w:rPr>
      <w:rFonts w:eastAsia="Times New Roman"/>
      <w:sz w:val="24"/>
      <w:lang w:val="ru-RU" w:eastAsia="ru-RU"/>
    </w:rPr>
  </w:style>
  <w:style w:type="character" w:styleId="a6">
    <w:name w:val="page number"/>
    <w:basedOn w:val="a0"/>
    <w:uiPriority w:val="99"/>
    <w:rsid w:val="00312049"/>
    <w:rPr>
      <w:rFonts w:cs="Times New Roman"/>
    </w:rPr>
  </w:style>
  <w:style w:type="character" w:customStyle="1" w:styleId="1">
    <w:name w:val="Основной текст Знак1"/>
    <w:basedOn w:val="a0"/>
    <w:uiPriority w:val="99"/>
    <w:semiHidden/>
    <w:rsid w:val="00312049"/>
    <w:rPr>
      <w:rFonts w:eastAsia="Times New Roman" w:cs="Times New Roman"/>
    </w:rPr>
  </w:style>
  <w:style w:type="character" w:customStyle="1" w:styleId="10">
    <w:name w:val="Текст выноски Знак1"/>
    <w:basedOn w:val="a0"/>
    <w:uiPriority w:val="99"/>
    <w:semiHidden/>
    <w:rsid w:val="00312049"/>
    <w:rPr>
      <w:rFonts w:ascii="Times New Roman" w:hAnsi="Times New Roman" w:cs="Times New Roman"/>
      <w:sz w:val="2"/>
    </w:rPr>
  </w:style>
  <w:style w:type="character" w:customStyle="1" w:styleId="FooterChar">
    <w:name w:val="Footer Char"/>
    <w:basedOn w:val="a0"/>
    <w:link w:val="Footer1"/>
    <w:uiPriority w:val="99"/>
    <w:semiHidden/>
    <w:locked/>
    <w:rsid w:val="00312049"/>
    <w:rPr>
      <w:rFonts w:eastAsia="Times New Roman" w:cs="Times New Roman"/>
    </w:rPr>
  </w:style>
  <w:style w:type="character" w:customStyle="1" w:styleId="20">
    <w:name w:val="Основной текст Знак2"/>
    <w:basedOn w:val="a0"/>
    <w:uiPriority w:val="99"/>
    <w:semiHidden/>
    <w:locked/>
    <w:rsid w:val="00312049"/>
    <w:rPr>
      <w:rFonts w:eastAsia="Times New Roman" w:cs="Times New Roman"/>
    </w:rPr>
  </w:style>
  <w:style w:type="character" w:customStyle="1" w:styleId="22">
    <w:name w:val="Основной текст 2 Знак2"/>
    <w:basedOn w:val="a0"/>
    <w:uiPriority w:val="99"/>
    <w:semiHidden/>
    <w:locked/>
    <w:rsid w:val="00312049"/>
    <w:rPr>
      <w:rFonts w:cs="Times New Roman"/>
    </w:rPr>
  </w:style>
  <w:style w:type="character" w:customStyle="1" w:styleId="21">
    <w:name w:val="Основной текст 2 Знак1"/>
    <w:basedOn w:val="a0"/>
    <w:uiPriority w:val="99"/>
    <w:semiHidden/>
    <w:locked/>
    <w:rsid w:val="00312049"/>
    <w:rPr>
      <w:rFonts w:eastAsia="Times New Roman" w:cs="Times New Roman"/>
    </w:rPr>
  </w:style>
  <w:style w:type="character" w:customStyle="1" w:styleId="BalloonTextChar">
    <w:name w:val="Balloon Text Char"/>
    <w:basedOn w:val="a0"/>
    <w:uiPriority w:val="99"/>
    <w:semiHidden/>
    <w:locked/>
    <w:rsid w:val="00312049"/>
    <w:rPr>
      <w:rFonts w:ascii="Times New Roman" w:hAnsi="Times New Roman" w:cs="Times New Roman"/>
      <w:sz w:val="2"/>
    </w:rPr>
  </w:style>
  <w:style w:type="character" w:customStyle="1" w:styleId="BodyTextChar">
    <w:name w:val="Body Text Char"/>
    <w:uiPriority w:val="99"/>
    <w:semiHidden/>
    <w:locked/>
    <w:rsid w:val="00312049"/>
  </w:style>
  <w:style w:type="character" w:customStyle="1" w:styleId="BodyText2Char">
    <w:name w:val="Body Text 2 Char"/>
    <w:uiPriority w:val="99"/>
    <w:semiHidden/>
    <w:locked/>
    <w:rsid w:val="00312049"/>
  </w:style>
  <w:style w:type="character" w:customStyle="1" w:styleId="BalloonTextChar1">
    <w:name w:val="Balloon Text Char1"/>
    <w:uiPriority w:val="99"/>
    <w:semiHidden/>
    <w:locked/>
    <w:rsid w:val="00312049"/>
    <w:rPr>
      <w:rFonts w:ascii="Times New Roman" w:hAnsi="Times New Roman"/>
      <w:sz w:val="2"/>
    </w:rPr>
  </w:style>
  <w:style w:type="character" w:customStyle="1" w:styleId="FooterChar1">
    <w:name w:val="Footer Char1"/>
    <w:basedOn w:val="a0"/>
    <w:link w:val="Footer2"/>
    <w:uiPriority w:val="99"/>
    <w:semiHidden/>
    <w:locked/>
    <w:rsid w:val="00312049"/>
    <w:rPr>
      <w:rFonts w:cs="Times New Roman"/>
    </w:rPr>
  </w:style>
  <w:style w:type="character" w:customStyle="1" w:styleId="BodyTextChar1">
    <w:name w:val="Body Text Char1"/>
    <w:uiPriority w:val="99"/>
    <w:semiHidden/>
    <w:locked/>
    <w:rsid w:val="00312049"/>
  </w:style>
  <w:style w:type="character" w:customStyle="1" w:styleId="BodyText2Char1">
    <w:name w:val="Body Text 2 Char1"/>
    <w:uiPriority w:val="99"/>
    <w:semiHidden/>
    <w:locked/>
    <w:rsid w:val="00312049"/>
  </w:style>
  <w:style w:type="character" w:customStyle="1" w:styleId="BalloonTextChar2">
    <w:name w:val="Balloon Text Char2"/>
    <w:uiPriority w:val="99"/>
    <w:semiHidden/>
    <w:locked/>
    <w:rsid w:val="00312049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312049"/>
  </w:style>
  <w:style w:type="character" w:customStyle="1" w:styleId="BodyText2Char2">
    <w:name w:val="Body Text 2 Char2"/>
    <w:basedOn w:val="a0"/>
    <w:link w:val="23"/>
    <w:uiPriority w:val="99"/>
    <w:semiHidden/>
    <w:locked/>
    <w:rsid w:val="00312049"/>
    <w:rPr>
      <w:rFonts w:cs="Times New Roman"/>
    </w:rPr>
  </w:style>
  <w:style w:type="character" w:customStyle="1" w:styleId="BalloonTextChar3">
    <w:name w:val="Balloon Text Char3"/>
    <w:basedOn w:val="a0"/>
    <w:link w:val="a7"/>
    <w:uiPriority w:val="99"/>
    <w:semiHidden/>
    <w:locked/>
    <w:rsid w:val="00312049"/>
    <w:rPr>
      <w:rFonts w:ascii="Times New Roman" w:hAnsi="Times New Roman" w:cs="Times New Roman"/>
      <w:sz w:val="2"/>
    </w:rPr>
  </w:style>
  <w:style w:type="character" w:customStyle="1" w:styleId="BodyTextChar3">
    <w:name w:val="Body Text Char3"/>
    <w:basedOn w:val="a0"/>
    <w:uiPriority w:val="99"/>
    <w:semiHidden/>
    <w:rsid w:val="00312049"/>
    <w:rPr>
      <w:rFonts w:cs="Times New Roman"/>
    </w:rPr>
  </w:style>
  <w:style w:type="character" w:customStyle="1" w:styleId="BodyText2Char3">
    <w:name w:val="Body Text 2 Char3"/>
    <w:uiPriority w:val="99"/>
    <w:semiHidden/>
    <w:locked/>
    <w:rsid w:val="00312049"/>
  </w:style>
  <w:style w:type="character" w:customStyle="1" w:styleId="BalloonTextChar4">
    <w:name w:val="Balloon Text Char4"/>
    <w:uiPriority w:val="99"/>
    <w:semiHidden/>
    <w:locked/>
    <w:rsid w:val="00312049"/>
    <w:rPr>
      <w:rFonts w:ascii="Times New Roman" w:hAnsi="Times New Roman"/>
      <w:sz w:val="2"/>
    </w:rPr>
  </w:style>
  <w:style w:type="character" w:customStyle="1" w:styleId="FooterChar2">
    <w:name w:val="Footer Char2"/>
    <w:uiPriority w:val="99"/>
    <w:semiHidden/>
    <w:locked/>
    <w:rsid w:val="00312049"/>
  </w:style>
  <w:style w:type="character" w:customStyle="1" w:styleId="BodyTextChar4">
    <w:name w:val="Body Text Char4"/>
    <w:uiPriority w:val="99"/>
    <w:semiHidden/>
    <w:locked/>
    <w:rsid w:val="00312049"/>
  </w:style>
  <w:style w:type="character" w:customStyle="1" w:styleId="230">
    <w:name w:val="Основной текст 2 Знак3"/>
    <w:link w:val="23"/>
    <w:uiPriority w:val="99"/>
    <w:semiHidden/>
    <w:locked/>
    <w:rsid w:val="00312049"/>
  </w:style>
  <w:style w:type="character" w:customStyle="1" w:styleId="24">
    <w:name w:val="Текст выноски Знак2"/>
    <w:link w:val="a7"/>
    <w:uiPriority w:val="99"/>
    <w:semiHidden/>
    <w:locked/>
    <w:rsid w:val="00312049"/>
    <w:rPr>
      <w:rFonts w:ascii="Times New Roman" w:hAnsi="Times New Roman"/>
      <w:sz w:val="2"/>
    </w:rPr>
  </w:style>
  <w:style w:type="character" w:customStyle="1" w:styleId="FooterChar3">
    <w:name w:val="Footer Char3"/>
    <w:basedOn w:val="a0"/>
    <w:link w:val="Footer4"/>
    <w:uiPriority w:val="99"/>
    <w:semiHidden/>
    <w:locked/>
    <w:rsid w:val="00312049"/>
    <w:rPr>
      <w:rFonts w:cs="Times New Roman"/>
    </w:rPr>
  </w:style>
  <w:style w:type="paragraph" w:customStyle="1" w:styleId="a8">
    <w:name w:val="Заголовок"/>
    <w:basedOn w:val="a"/>
    <w:next w:val="a9"/>
    <w:uiPriority w:val="99"/>
    <w:rsid w:val="003120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3"/>
    <w:uiPriority w:val="99"/>
    <w:rsid w:val="00312049"/>
    <w:pPr>
      <w:spacing w:after="0" w:line="240" w:lineRule="auto"/>
      <w:jc w:val="both"/>
    </w:pPr>
    <w:rPr>
      <w:sz w:val="20"/>
      <w:szCs w:val="20"/>
    </w:rPr>
  </w:style>
  <w:style w:type="character" w:customStyle="1" w:styleId="3">
    <w:name w:val="Основной текст Знак3"/>
    <w:basedOn w:val="a0"/>
    <w:link w:val="a9"/>
    <w:uiPriority w:val="99"/>
    <w:semiHidden/>
    <w:locked/>
    <w:rsid w:val="00BE0A34"/>
    <w:rPr>
      <w:rFonts w:cs="Times New Roman"/>
    </w:rPr>
  </w:style>
  <w:style w:type="paragraph" w:styleId="aa">
    <w:name w:val="List"/>
    <w:basedOn w:val="a9"/>
    <w:uiPriority w:val="99"/>
    <w:rsid w:val="00312049"/>
    <w:rPr>
      <w:rFonts w:cs="Arial"/>
    </w:rPr>
  </w:style>
  <w:style w:type="paragraph" w:customStyle="1" w:styleId="Caption1">
    <w:name w:val="Caption1"/>
    <w:basedOn w:val="a"/>
    <w:uiPriority w:val="99"/>
    <w:rsid w:val="006979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index 1"/>
    <w:basedOn w:val="a"/>
    <w:autoRedefine/>
    <w:uiPriority w:val="99"/>
    <w:semiHidden/>
    <w:rsid w:val="00312049"/>
    <w:pPr>
      <w:ind w:left="220" w:hanging="220"/>
    </w:pPr>
  </w:style>
  <w:style w:type="paragraph" w:styleId="ab">
    <w:name w:val="index heading"/>
    <w:basedOn w:val="a"/>
    <w:uiPriority w:val="99"/>
    <w:rsid w:val="00312049"/>
    <w:pPr>
      <w:suppressLineNumbers/>
    </w:pPr>
    <w:rPr>
      <w:rFonts w:cs="Arial"/>
    </w:rPr>
  </w:style>
  <w:style w:type="paragraph" w:styleId="ac">
    <w:name w:val="caption"/>
    <w:basedOn w:val="a"/>
    <w:uiPriority w:val="99"/>
    <w:qFormat/>
    <w:rsid w:val="003120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3">
    <w:name w:val="Caption13"/>
    <w:basedOn w:val="a"/>
    <w:uiPriority w:val="99"/>
    <w:rsid w:val="003120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2">
    <w:name w:val="Caption12"/>
    <w:basedOn w:val="a"/>
    <w:uiPriority w:val="99"/>
    <w:rsid w:val="003120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61">
    <w:name w:val="Heading 61"/>
    <w:basedOn w:val="a"/>
    <w:link w:val="Heading6Char"/>
    <w:uiPriority w:val="99"/>
    <w:rsid w:val="00312049"/>
    <w:pPr>
      <w:keepNext/>
      <w:spacing w:after="0" w:line="240" w:lineRule="auto"/>
      <w:jc w:val="both"/>
      <w:outlineLvl w:val="5"/>
    </w:pPr>
    <w:rPr>
      <w:rFonts w:ascii="Times New Roman" w:hAnsi="Times New Roman"/>
      <w:sz w:val="20"/>
      <w:szCs w:val="20"/>
    </w:rPr>
  </w:style>
  <w:style w:type="paragraph" w:styleId="ad">
    <w:name w:val="No Spacing"/>
    <w:uiPriority w:val="99"/>
    <w:qFormat/>
    <w:rsid w:val="00312049"/>
  </w:style>
  <w:style w:type="paragraph" w:customStyle="1" w:styleId="Caption11">
    <w:name w:val="Caption11"/>
    <w:basedOn w:val="a"/>
    <w:uiPriority w:val="99"/>
    <w:rsid w:val="003120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3">
    <w:name w:val="Body Text 2"/>
    <w:basedOn w:val="a"/>
    <w:link w:val="230"/>
    <w:uiPriority w:val="99"/>
    <w:rsid w:val="00312049"/>
    <w:pPr>
      <w:spacing w:after="0" w:line="240" w:lineRule="auto"/>
      <w:jc w:val="center"/>
    </w:pPr>
    <w:rPr>
      <w:sz w:val="20"/>
      <w:szCs w:val="20"/>
    </w:rPr>
  </w:style>
  <w:style w:type="character" w:customStyle="1" w:styleId="BodyText2Char5">
    <w:name w:val="Body Text 2 Char5"/>
    <w:basedOn w:val="a0"/>
    <w:link w:val="23"/>
    <w:uiPriority w:val="99"/>
    <w:semiHidden/>
    <w:locked/>
    <w:rsid w:val="00BE0A34"/>
    <w:rPr>
      <w:rFonts w:cs="Times New Roman"/>
    </w:rPr>
  </w:style>
  <w:style w:type="paragraph" w:styleId="a7">
    <w:name w:val="Balloon Text"/>
    <w:basedOn w:val="a"/>
    <w:link w:val="24"/>
    <w:uiPriority w:val="99"/>
    <w:semiHidden/>
    <w:rsid w:val="00312049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BalloonTextChar6">
    <w:name w:val="Balloon Text Char6"/>
    <w:basedOn w:val="a0"/>
    <w:link w:val="a7"/>
    <w:uiPriority w:val="99"/>
    <w:semiHidden/>
    <w:locked/>
    <w:rsid w:val="00BE0A34"/>
    <w:rPr>
      <w:rFonts w:ascii="Times New Roman" w:hAnsi="Times New Roman" w:cs="Times New Roman"/>
      <w:sz w:val="2"/>
    </w:rPr>
  </w:style>
  <w:style w:type="paragraph" w:customStyle="1" w:styleId="Footer1">
    <w:name w:val="Footer1"/>
    <w:basedOn w:val="a"/>
    <w:link w:val="FooterChar"/>
    <w:uiPriority w:val="99"/>
    <w:rsid w:val="0031204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oter2">
    <w:name w:val="Footer2"/>
    <w:basedOn w:val="a"/>
    <w:link w:val="FooterChar1"/>
    <w:uiPriority w:val="99"/>
    <w:rsid w:val="00312049"/>
  </w:style>
  <w:style w:type="paragraph" w:customStyle="1" w:styleId="Footer3">
    <w:name w:val="Footer3"/>
    <w:basedOn w:val="a"/>
    <w:uiPriority w:val="99"/>
    <w:rsid w:val="00312049"/>
  </w:style>
  <w:style w:type="paragraph" w:customStyle="1" w:styleId="Footer4">
    <w:name w:val="Footer4"/>
    <w:basedOn w:val="a"/>
    <w:link w:val="FooterChar3"/>
    <w:uiPriority w:val="99"/>
    <w:rsid w:val="003120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4FCC-3FC6-499C-8FF4-59B01D68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957</Words>
  <Characters>6634</Characters>
  <Application>Microsoft Office Word</Application>
  <DocSecurity>0</DocSecurity>
  <Lines>55</Lines>
  <Paragraphs>15</Paragraphs>
  <ScaleCrop>false</ScaleCrop>
  <Company>Microsoft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Марина</dc:creator>
  <cp:lastModifiedBy>Urist</cp:lastModifiedBy>
  <cp:revision>13</cp:revision>
  <cp:lastPrinted>2023-04-17T07:58:00Z</cp:lastPrinted>
  <dcterms:created xsi:type="dcterms:W3CDTF">2023-04-19T16:08:00Z</dcterms:created>
  <dcterms:modified xsi:type="dcterms:W3CDTF">2023-04-20T12:50:00Z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