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8D3" w:rsidRDefault="0049370C">
      <w:pPr>
        <w:keepNext/>
        <w:spacing w:after="0" w:line="240" w:lineRule="auto"/>
        <w:ind w:left="4536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УТВЕРЖДЕНО</w:t>
      </w:r>
    </w:p>
    <w:p w:rsidR="009F68D3" w:rsidRDefault="00BE7904">
      <w:pPr>
        <w:pStyle w:val="a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="0049370C">
        <w:rPr>
          <w:rFonts w:ascii="Times New Roman" w:hAnsi="Times New Roman"/>
          <w:sz w:val="24"/>
          <w:szCs w:val="24"/>
        </w:rPr>
        <w:t>Министр труда и социального</w:t>
      </w:r>
    </w:p>
    <w:p w:rsidR="009F68D3" w:rsidRDefault="00BE7904">
      <w:pPr>
        <w:pStyle w:val="a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="0049370C">
        <w:rPr>
          <w:rFonts w:ascii="Times New Roman" w:hAnsi="Times New Roman"/>
          <w:sz w:val="24"/>
          <w:szCs w:val="24"/>
        </w:rPr>
        <w:t>развития Ростовской области</w:t>
      </w:r>
    </w:p>
    <w:p w:rsidR="009F68D3" w:rsidRDefault="00BE7904">
      <w:pPr>
        <w:pStyle w:val="a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 w:rsidR="0049370C">
        <w:rPr>
          <w:rFonts w:ascii="Times New Roman" w:hAnsi="Times New Roman"/>
          <w:sz w:val="24"/>
          <w:szCs w:val="24"/>
        </w:rPr>
        <w:t>_____________ Е.В. Елисеева</w:t>
      </w:r>
    </w:p>
    <w:p w:rsidR="009F68D3" w:rsidRDefault="009F68D3">
      <w:pPr>
        <w:ind w:left="3969"/>
        <w:jc w:val="center"/>
        <w:rPr>
          <w:rFonts w:ascii="Times New Roman" w:hAnsi="Times New Roman"/>
          <w:sz w:val="24"/>
          <w:szCs w:val="24"/>
        </w:rPr>
      </w:pPr>
    </w:p>
    <w:p w:rsidR="009F68D3" w:rsidRDefault="0049370C">
      <w:pPr>
        <w:pStyle w:val="ad"/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Отчет руководителя</w:t>
      </w:r>
    </w:p>
    <w:p w:rsidR="009F68D3" w:rsidRDefault="0049370C">
      <w:pPr>
        <w:pStyle w:val="2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государственного бюджетного учреждения социального обслуживания населения Ростовской области «Социально-</w:t>
      </w:r>
      <w:r>
        <w:rPr>
          <w:rFonts w:ascii="Times New Roman" w:hAnsi="Times New Roman"/>
          <w:bCs/>
          <w:sz w:val="24"/>
          <w:szCs w:val="24"/>
        </w:rPr>
        <w:t xml:space="preserve">реабилитационный центр для </w:t>
      </w:r>
      <w:r>
        <w:rPr>
          <w:rFonts w:ascii="Times New Roman" w:hAnsi="Times New Roman"/>
          <w:bCs/>
          <w:sz w:val="24"/>
          <w:szCs w:val="24"/>
        </w:rPr>
        <w:t>несовершеннолетних Пролетарского района»</w:t>
      </w:r>
    </w:p>
    <w:p w:rsidR="009F68D3" w:rsidRDefault="009F68D3">
      <w:pPr>
        <w:pStyle w:val="23"/>
        <w:rPr>
          <w:rFonts w:ascii="Times New Roman" w:hAnsi="Times New Roman"/>
          <w:sz w:val="24"/>
          <w:szCs w:val="24"/>
        </w:rPr>
      </w:pPr>
    </w:p>
    <w:p w:rsidR="009F68D3" w:rsidRDefault="0049370C">
      <w:pPr>
        <w:jc w:val="center"/>
      </w:pPr>
      <w:r>
        <w:rPr>
          <w:rFonts w:ascii="Times New Roman" w:hAnsi="Times New Roman"/>
          <w:sz w:val="24"/>
          <w:szCs w:val="24"/>
        </w:rPr>
        <w:t>за период с 01.01.2022 по 30.09.2022</w:t>
      </w:r>
    </w:p>
    <w:p w:rsidR="009F68D3" w:rsidRDefault="0049370C">
      <w:pPr>
        <w:pStyle w:val="ad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учреждения - Сиротенко Ольга Васильевна</w:t>
      </w:r>
    </w:p>
    <w:p w:rsidR="009F68D3" w:rsidRDefault="009F68D3">
      <w:pPr>
        <w:pStyle w:val="23"/>
        <w:rPr>
          <w:rFonts w:ascii="Times New Roman" w:hAnsi="Times New Roman"/>
          <w:sz w:val="24"/>
          <w:szCs w:val="24"/>
        </w:rPr>
      </w:pPr>
    </w:p>
    <w:p w:rsidR="009F68D3" w:rsidRDefault="0049370C">
      <w:pPr>
        <w:pStyle w:val="2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Раздел 1. Общие сведения</w:t>
      </w:r>
    </w:p>
    <w:p w:rsidR="009F68D3" w:rsidRDefault="009F68D3">
      <w:pPr>
        <w:pStyle w:val="23"/>
        <w:rPr>
          <w:b/>
          <w:sz w:val="24"/>
          <w:szCs w:val="24"/>
        </w:rPr>
      </w:pP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638"/>
        <w:gridCol w:w="1134"/>
        <w:gridCol w:w="4416"/>
      </w:tblGrid>
      <w:tr w:rsidR="009F68D3"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 показателей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</w:t>
            </w:r>
          </w:p>
          <w:p w:rsidR="009F68D3" w:rsidRDefault="0049370C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строки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  <w:p w:rsidR="009F68D3" w:rsidRDefault="0049370C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показателя</w:t>
            </w:r>
          </w:p>
        </w:tc>
      </w:tr>
      <w:tr w:rsidR="009F68D3"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F68D3">
        <w:trPr>
          <w:cantSplit/>
        </w:trPr>
        <w:tc>
          <w:tcPr>
            <w:tcW w:w="10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учреждении</w:t>
            </w:r>
          </w:p>
        </w:tc>
      </w:tr>
      <w:tr w:rsidR="009F68D3"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Полное наименование учреждения </w:t>
            </w:r>
          </w:p>
          <w:p w:rsidR="009F68D3" w:rsidRDefault="009F68D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spacing w:after="0" w:line="240" w:lineRule="auto"/>
              <w:ind w:right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Государственное бюджетное учреждение социального обслу-живания населения Ростовской области «Социально-реабили-тационный центр для несовер-шеннолетних Пролетарского  района»</w:t>
            </w:r>
          </w:p>
        </w:tc>
      </w:tr>
      <w:tr w:rsidR="009F68D3"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pStyle w:val="ad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Свидетельство о внесении в реестр областного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имущества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9F68D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68D3"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pStyle w:val="ad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реестровый номер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9F68D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0430127</w:t>
            </w:r>
          </w:p>
        </w:tc>
      </w:tr>
      <w:tr w:rsidR="009F68D3"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присвоения реестрового номера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26.10.2007</w:t>
            </w:r>
          </w:p>
        </w:tc>
      </w:tr>
      <w:tr w:rsidR="009F68D3"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347540, Ростовская область,</w:t>
            </w:r>
          </w:p>
          <w:p w:rsidR="009F68D3" w:rsidRDefault="0049370C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Пролетарск,</w:t>
            </w:r>
          </w:p>
          <w:p w:rsidR="009F68D3" w:rsidRDefault="0049370C">
            <w:pPr>
              <w:pStyle w:val="ad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пр. 50 лет Октября, 31а</w:t>
            </w:r>
          </w:p>
        </w:tc>
      </w:tr>
      <w:tr w:rsidR="009F68D3"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Почтовый адрес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347540, Ростовская область,</w:t>
            </w:r>
          </w:p>
          <w:p w:rsidR="009F68D3" w:rsidRDefault="0049370C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Пролетарск,</w:t>
            </w:r>
          </w:p>
          <w:p w:rsidR="009F68D3" w:rsidRDefault="0049370C">
            <w:pPr>
              <w:pStyle w:val="ad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пр. 50 лет </w:t>
            </w:r>
            <w:r>
              <w:rPr>
                <w:rFonts w:ascii="Times New Roman" w:hAnsi="Times New Roman"/>
                <w:sz w:val="24"/>
                <w:szCs w:val="24"/>
              </w:rPr>
              <w:t>Октября, 31а</w:t>
            </w:r>
          </w:p>
        </w:tc>
      </w:tr>
      <w:tr w:rsidR="009F68D3"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Отрасль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Социальная защита населения</w:t>
            </w:r>
          </w:p>
        </w:tc>
      </w:tr>
      <w:tr w:rsidR="009F68D3">
        <w:trPr>
          <w:trHeight w:val="785"/>
        </w:trPr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Основной вид деятельности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по уходу с обеспечением проживания прочая; предоставление прочих социальных услуг без обеспечения проживания, не включенных в другие группировки</w:t>
            </w:r>
          </w:p>
        </w:tc>
      </w:tr>
      <w:tr w:rsidR="009F68D3"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(86374) 9-90-27, 9-94-42</w:t>
            </w:r>
          </w:p>
        </w:tc>
      </w:tr>
      <w:tr w:rsidR="009F68D3"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(86374) 9-90-27</w:t>
            </w:r>
          </w:p>
        </w:tc>
      </w:tr>
      <w:tr w:rsidR="009F68D3"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pStyle w:val="23"/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soc_reb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2@mail.ru</w:t>
            </w:r>
          </w:p>
        </w:tc>
      </w:tr>
      <w:tr w:rsidR="009F68D3"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pStyle w:val="23"/>
              <w:spacing w:line="276" w:lineRule="auto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официального Интернет-сайта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pStyle w:val="23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pStyle w:val="23"/>
              <w:spacing w:line="276" w:lineRule="auto"/>
              <w:jc w:val="left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en-US" w:eastAsia="en-US"/>
              </w:rPr>
              <w:t>http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en-US"/>
              </w:rPr>
              <w:t>://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en-US" w:eastAsia="en-US"/>
              </w:rPr>
              <w:t>srcprol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en-US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en-US" w:eastAsia="en-US"/>
              </w:rPr>
              <w:t>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/</w:t>
            </w:r>
          </w:p>
        </w:tc>
      </w:tr>
      <w:tr w:rsidR="009F68D3">
        <w:trPr>
          <w:cantSplit/>
        </w:trPr>
        <w:tc>
          <w:tcPr>
            <w:tcW w:w="10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руководителе учреждения</w:t>
            </w:r>
          </w:p>
        </w:tc>
      </w:tr>
      <w:tr w:rsidR="009F68D3"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руководителя учреждения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Сиротенко Ольга Васильевна</w:t>
            </w:r>
          </w:p>
        </w:tc>
      </w:tr>
      <w:tr w:rsidR="009F68D3"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контракте, заключенном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руководителем учреждения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</w:p>
        </w:tc>
      </w:tr>
      <w:tr w:rsidR="009F68D3"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Дата контракта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19.11.2020 </w:t>
            </w:r>
          </w:p>
        </w:tc>
      </w:tr>
      <w:tr w:rsidR="009F68D3"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контракта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455-Д</w:t>
            </w:r>
          </w:p>
        </w:tc>
      </w:tr>
      <w:tr w:rsidR="009F68D3"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органа, заключившего контракт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tabs>
                <w:tab w:val="left" w:pos="22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труда и социального развития Ростовской области</w:t>
            </w:r>
          </w:p>
        </w:tc>
      </w:tr>
      <w:tr w:rsidR="009F68D3"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Срок действия контракта с </w:t>
            </w:r>
            <w:r>
              <w:rPr>
                <w:rFonts w:ascii="Times New Roman" w:hAnsi="Times New Roman"/>
                <w:sz w:val="24"/>
                <w:szCs w:val="24"/>
              </w:rPr>
              <w:t>руководителем учреждения: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9F68D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tabs>
                <w:tab w:val="left" w:pos="346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Пять лет</w:t>
            </w:r>
          </w:p>
        </w:tc>
      </w:tr>
      <w:tr w:rsidR="009F68D3"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23.11.2020 </w:t>
            </w:r>
          </w:p>
        </w:tc>
      </w:tr>
      <w:tr w:rsidR="009F68D3"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Окончание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tabs>
                <w:tab w:val="left" w:pos="346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22.11.2025</w:t>
            </w:r>
          </w:p>
        </w:tc>
      </w:tr>
      <w:tr w:rsidR="009F68D3"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 (факс)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(886374) 9-90-27</w:t>
            </w:r>
          </w:p>
        </w:tc>
      </w:tr>
      <w:tr w:rsidR="009F68D3">
        <w:trPr>
          <w:cantSplit/>
        </w:trPr>
        <w:tc>
          <w:tcPr>
            <w:tcW w:w="10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Отчетный период</w:t>
            </w:r>
          </w:p>
        </w:tc>
      </w:tr>
      <w:tr w:rsidR="009F68D3"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pStyle w:val="23"/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01.01.2022</w:t>
            </w:r>
          </w:p>
        </w:tc>
      </w:tr>
      <w:tr w:rsidR="009F68D3"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Окончание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pStyle w:val="23"/>
              <w:spacing w:line="276" w:lineRule="auto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30.09.2022</w:t>
            </w:r>
          </w:p>
        </w:tc>
      </w:tr>
    </w:tbl>
    <w:p w:rsidR="009F68D3" w:rsidRDefault="009F68D3">
      <w:pPr>
        <w:sectPr w:rsidR="009F68D3">
          <w:pgSz w:w="11906" w:h="16838"/>
          <w:pgMar w:top="709" w:right="851" w:bottom="1134" w:left="1276" w:header="0" w:footer="0" w:gutter="0"/>
          <w:cols w:space="720"/>
          <w:formProt w:val="0"/>
          <w:docGrid w:linePitch="360" w:charSpace="24576"/>
        </w:sectPr>
      </w:pPr>
    </w:p>
    <w:p w:rsidR="009F68D3" w:rsidRDefault="0049370C">
      <w:pPr>
        <w:shd w:val="clear" w:color="auto" w:fill="FFFFFF"/>
        <w:spacing w:after="0" w:line="240" w:lineRule="auto"/>
        <w:ind w:right="1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Раздел 2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Мероприятия по развитию учреждения</w:t>
      </w:r>
    </w:p>
    <w:p w:rsidR="009F68D3" w:rsidRDefault="009F68D3">
      <w:pPr>
        <w:shd w:val="clear" w:color="auto" w:fill="FFFFFF"/>
        <w:spacing w:after="0" w:line="240" w:lineRule="auto"/>
        <w:ind w:right="50"/>
        <w:contextualSpacing/>
        <w:jc w:val="right"/>
        <w:rPr>
          <w:rFonts w:ascii="Times New Roman" w:hAnsi="Times New Roman"/>
          <w:sz w:val="24"/>
          <w:szCs w:val="24"/>
        </w:rPr>
      </w:pPr>
    </w:p>
    <w:p w:rsidR="009F68D3" w:rsidRDefault="0049370C">
      <w:pPr>
        <w:shd w:val="clear" w:color="auto" w:fill="FFFFFF"/>
        <w:spacing w:after="0" w:line="240" w:lineRule="auto"/>
        <w:ind w:right="50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(тыс. рублей)</w:t>
      </w: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9"/>
        <w:gridCol w:w="4111"/>
        <w:gridCol w:w="2551"/>
        <w:gridCol w:w="1984"/>
        <w:gridCol w:w="1843"/>
        <w:gridCol w:w="1841"/>
        <w:gridCol w:w="1985"/>
      </w:tblGrid>
      <w:tr w:rsidR="009F68D3">
        <w:trPr>
          <w:trHeight w:val="587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ind w:left="-142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F68D3" w:rsidRDefault="0049370C">
            <w:pPr>
              <w:spacing w:after="0" w:line="240" w:lineRule="auto"/>
              <w:ind w:left="-142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 фактически освоенных средств</w:t>
            </w:r>
          </w:p>
        </w:tc>
      </w:tr>
      <w:tr w:rsidR="009F68D3">
        <w:trPr>
          <w:trHeight w:val="329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9F68D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9F68D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9F68D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</w:tr>
    </w:tbl>
    <w:p w:rsidR="009F68D3" w:rsidRDefault="009F68D3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9"/>
        <w:gridCol w:w="4111"/>
        <w:gridCol w:w="2551"/>
        <w:gridCol w:w="1984"/>
        <w:gridCol w:w="1843"/>
        <w:gridCol w:w="1841"/>
        <w:gridCol w:w="1985"/>
      </w:tblGrid>
      <w:tr w:rsidR="009F68D3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F68D3">
        <w:trPr>
          <w:trHeight w:val="363"/>
        </w:trPr>
        <w:tc>
          <w:tcPr>
            <w:tcW w:w="148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 Укрепление материально-технической базы</w:t>
            </w:r>
          </w:p>
        </w:tc>
      </w:tr>
      <w:tr w:rsidR="009F68D3">
        <w:trPr>
          <w:trHeight w:val="1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основных средств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578,4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F68D3">
        <w:trPr>
          <w:trHeight w:val="23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Текущий ремонт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9F68D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68D3">
        <w:trPr>
          <w:trHeight w:val="405"/>
        </w:trPr>
        <w:tc>
          <w:tcPr>
            <w:tcW w:w="148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 Повышение квалификации кадров</w:t>
            </w:r>
          </w:p>
        </w:tc>
      </w:tr>
      <w:tr w:rsidR="009F68D3">
        <w:trPr>
          <w:trHeight w:val="24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F68D3">
        <w:trPr>
          <w:trHeight w:val="404"/>
        </w:trPr>
        <w:tc>
          <w:tcPr>
            <w:tcW w:w="148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 Развитие структуры учреждения</w:t>
            </w:r>
          </w:p>
        </w:tc>
      </w:tr>
      <w:tr w:rsidR="009F68D3">
        <w:trPr>
          <w:trHeight w:val="20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9F68D3" w:rsidRDefault="009F68D3">
      <w:pPr>
        <w:shd w:val="clear" w:color="auto" w:fill="FFFFFF"/>
        <w:spacing w:after="0" w:line="240" w:lineRule="auto"/>
        <w:ind w:right="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9F68D3" w:rsidRDefault="009F68D3">
      <w:pPr>
        <w:shd w:val="clear" w:color="auto" w:fill="FFFFFF"/>
        <w:spacing w:after="0" w:line="240" w:lineRule="auto"/>
        <w:ind w:right="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9F68D3" w:rsidRDefault="0049370C">
      <w:pPr>
        <w:shd w:val="clear" w:color="auto" w:fill="FFFFFF"/>
        <w:spacing w:after="0" w:line="240" w:lineRule="auto"/>
        <w:ind w:right="1"/>
        <w:contextualSpacing/>
        <w:jc w:val="center"/>
        <w:rPr>
          <w:rFonts w:ascii="Times New Roman" w:hAnsi="Times New Roman"/>
          <w:spacing w:val="-7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3. Своевременное освоение средств, выделенных на финансовое обеспечение </w:t>
      </w:r>
    </w:p>
    <w:p w:rsidR="009F68D3" w:rsidRDefault="0049370C">
      <w:pPr>
        <w:shd w:val="clear" w:color="auto" w:fill="FFFFFF"/>
        <w:spacing w:after="0" w:line="240" w:lineRule="auto"/>
        <w:ind w:right="1"/>
        <w:contextualSpacing/>
        <w:jc w:val="right"/>
        <w:rPr>
          <w:rFonts w:ascii="Times New Roman" w:hAnsi="Times New Roman"/>
          <w:spacing w:val="-7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(тыс. рублей)</w:t>
      </w:r>
    </w:p>
    <w:tbl>
      <w:tblPr>
        <w:tblW w:w="1496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09"/>
        <w:gridCol w:w="9655"/>
        <w:gridCol w:w="2430"/>
        <w:gridCol w:w="2167"/>
      </w:tblGrid>
      <w:tr w:rsidR="009F68D3">
        <w:trPr>
          <w:trHeight w:val="640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9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9F68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68D3" w:rsidRDefault="004937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Предусмотрено на год</w:t>
            </w:r>
          </w:p>
          <w:p w:rsidR="009F68D3" w:rsidRDefault="009F68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Расходы за отчетный период, (кассовый расход)</w:t>
            </w:r>
          </w:p>
        </w:tc>
      </w:tr>
    </w:tbl>
    <w:p w:rsidR="009F68D3" w:rsidRDefault="009F68D3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496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09"/>
        <w:gridCol w:w="9640"/>
        <w:gridCol w:w="2410"/>
        <w:gridCol w:w="2202"/>
      </w:tblGrid>
      <w:tr w:rsidR="009F68D3">
        <w:trPr>
          <w:trHeight w:val="287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F68D3">
        <w:trPr>
          <w:trHeight w:val="5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 финансового обеспечения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>государственного задания на оказание государственных услуг на год, всего в том числе: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21795,5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15716,6</w:t>
            </w:r>
          </w:p>
        </w:tc>
      </w:tr>
      <w:tr w:rsidR="009F68D3">
        <w:trPr>
          <w:trHeight w:val="8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 субсидии на финансовое обеспечение выполнения государственного задания по подпрограмме «Модернизация и развитие социального обслуживание </w:t>
            </w:r>
            <w:r>
              <w:rPr>
                <w:rFonts w:ascii="Times New Roman" w:hAnsi="Times New Roman"/>
                <w:sz w:val="24"/>
                <w:szCs w:val="24"/>
              </w:rPr>
              <w:t>населения, сохранение кадрового потенциала» государственной программы «Социальная поддержка граждан».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21795,5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15716,6</w:t>
            </w:r>
          </w:p>
        </w:tc>
      </w:tr>
      <w:tr w:rsidR="009F68D3">
        <w:trPr>
          <w:trHeight w:val="6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 средств, планируемый к поступлению от получателей социальных услуг за плату, участвующий в расчете финансового обеспечения </w:t>
            </w:r>
            <w:r>
              <w:rPr>
                <w:rFonts w:ascii="Times New Roman" w:hAnsi="Times New Roman"/>
                <w:sz w:val="24"/>
                <w:szCs w:val="24"/>
              </w:rPr>
              <w:t>выполнения государственного задания.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F68D3">
        <w:trPr>
          <w:trHeight w:val="8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средств, планируемый к поступлению от получателей социальных услуг за плату, не участвующий в расчете финансового обеспечения выполнения государственного задания.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F68D3">
        <w:trPr>
          <w:trHeight w:val="2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субсидий на иные цели всего,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том числе: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1420,7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964,7</w:t>
            </w:r>
          </w:p>
        </w:tc>
      </w:tr>
      <w:tr w:rsidR="009F68D3">
        <w:trPr>
          <w:trHeight w:val="12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9F68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Субсидии бюджетным учреждениям на приобретение мягкого инвентаря в рамках подпрограммы «Модернизация и развитие социального обслуживания населения, сохранение кадрового потенциала» государственной программы Ростовской области </w:t>
            </w:r>
            <w:r>
              <w:rPr>
                <w:rFonts w:ascii="Times New Roman" w:hAnsi="Times New Roman"/>
                <w:sz w:val="24"/>
                <w:szCs w:val="24"/>
              </w:rPr>
              <w:t>«Социальная поддержка граждан».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430,0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244,4</w:t>
            </w:r>
          </w:p>
        </w:tc>
      </w:tr>
      <w:tr w:rsidR="009F68D3">
        <w:trPr>
          <w:trHeight w:val="111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9F68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Субсидии бюджетным учреждениям на приобретение основных средств для осуществления противопожарных мероприятий в рамках подпрограммы: «Модернизация и развитие социального обслуживания населения, сохранение </w:t>
            </w:r>
            <w:r>
              <w:rPr>
                <w:rFonts w:ascii="Times New Roman" w:hAnsi="Times New Roman"/>
                <w:sz w:val="24"/>
                <w:szCs w:val="24"/>
              </w:rPr>
              <w:t>кадрового потенциала» государственной программы Ростовской области «Социальная поддержка граждан».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</w:tr>
      <w:tr w:rsidR="009F68D3">
        <w:trPr>
          <w:trHeight w:val="111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9F68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Субсидии бюджетным учреждениям на осуществления противопожарных мероприятий в рамках подпрограммы «Модернизация и развитие социального обслуживания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населения, сохранение кадрового потенциала» государственной программы Ростовской области «Социальная поддержка граждан»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</w:tr>
      <w:tr w:rsidR="009F68D3">
        <w:trPr>
          <w:trHeight w:val="111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9F68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4"/>
                <w:szCs w:val="24"/>
              </w:rPr>
              <w:t>Субсидии бюджетным учреждениям на  выполнение мероприятий по энергосбережению и повышению энергетической эффективности в рамк</w:t>
            </w:r>
            <w:r>
              <w:rPr>
                <w:rFonts w:ascii="Times New Roman" w:hAnsi="Times New Roman"/>
                <w:sz w:val="24"/>
                <w:szCs w:val="24"/>
              </w:rPr>
              <w:t>ах подпрограммы «Энергосбережение и повышение энергетической эффективности в государственных и муниципальных учреждениях» государственной программы Ростовской области «Энергоэффективность и развитие промышленности и энергетики».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</w:tr>
      <w:tr w:rsidR="009F68D3">
        <w:trPr>
          <w:trHeight w:val="111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9F68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Субсидии </w:t>
            </w:r>
            <w:r>
              <w:rPr>
                <w:rFonts w:ascii="Times New Roman" w:hAnsi="Times New Roman"/>
                <w:sz w:val="24"/>
                <w:szCs w:val="24"/>
              </w:rPr>
              <w:t>бюджетным учреждениям на приобретение основных средств в рамках подпрограммы «Энергосбережение и повышение энергетической эффективности в государственных и муниципальных учреждениях» государственной программы Ростовской области «Энергоэффективность и разви</w:t>
            </w:r>
            <w:r>
              <w:rPr>
                <w:rFonts w:ascii="Times New Roman" w:hAnsi="Times New Roman"/>
                <w:sz w:val="24"/>
                <w:szCs w:val="24"/>
              </w:rPr>
              <w:t>тие промышленности и энергетики».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19,1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18,9</w:t>
            </w:r>
          </w:p>
        </w:tc>
      </w:tr>
      <w:tr w:rsidR="009F68D3">
        <w:trPr>
          <w:trHeight w:val="111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9F68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Субсидии бюджетным учреждениям на приобретение основных средств в рамках подпрограммы: «Модернизация и развитие социального обслуживания населения, сохранение кадрового потенциала» государственной программы Рос</w:t>
            </w:r>
            <w:r>
              <w:rPr>
                <w:rFonts w:ascii="Times New Roman" w:hAnsi="Times New Roman"/>
                <w:sz w:val="24"/>
                <w:szCs w:val="24"/>
              </w:rPr>
              <w:t>товской области «Социальная поддержка граждан».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965,00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694,1</w:t>
            </w:r>
          </w:p>
        </w:tc>
      </w:tr>
      <w:tr w:rsidR="009F68D3">
        <w:trPr>
          <w:trHeight w:val="5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9F68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23216,2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16681,3</w:t>
            </w:r>
          </w:p>
        </w:tc>
      </w:tr>
    </w:tbl>
    <w:p w:rsidR="009F68D3" w:rsidRDefault="009F68D3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9F68D3" w:rsidRDefault="009F68D3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9F68D3" w:rsidRDefault="009F68D3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9F68D3" w:rsidRDefault="009F68D3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9F68D3" w:rsidRDefault="0049370C">
      <w:pPr>
        <w:shd w:val="clear" w:color="auto" w:fill="FFFFFF"/>
        <w:spacing w:after="0" w:line="240" w:lineRule="auto"/>
        <w:contextualSpacing/>
        <w:jc w:val="center"/>
      </w:pPr>
      <w:r>
        <w:rPr>
          <w:rFonts w:ascii="Times New Roman" w:hAnsi="Times New Roman"/>
          <w:sz w:val="24"/>
          <w:szCs w:val="24"/>
        </w:rPr>
        <w:lastRenderedPageBreak/>
        <w:t>Раздел 4. Выполнение показателей деятельности учреждения</w:t>
      </w:r>
    </w:p>
    <w:p w:rsidR="009F68D3" w:rsidRDefault="0049370C">
      <w:pPr>
        <w:tabs>
          <w:tab w:val="left" w:pos="567"/>
        </w:tabs>
        <w:spacing w:after="0" w:line="240" w:lineRule="auto"/>
        <w:ind w:right="1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4.1.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>Показатели эффективности деятельности учреждения</w:t>
      </w:r>
    </w:p>
    <w:p w:rsidR="009F68D3" w:rsidRDefault="0049370C">
      <w:pPr>
        <w:shd w:val="clear" w:color="auto" w:fill="FFFFFF"/>
        <w:spacing w:after="0" w:line="240" w:lineRule="auto"/>
        <w:ind w:right="1"/>
        <w:contextualSpacing/>
        <w:jc w:val="right"/>
        <w:rPr>
          <w:rFonts w:ascii="Times New Roman" w:hAnsi="Times New Roman"/>
          <w:spacing w:val="-1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(баллы)</w:t>
      </w: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56"/>
        <w:gridCol w:w="10359"/>
        <w:gridCol w:w="993"/>
        <w:gridCol w:w="992"/>
        <w:gridCol w:w="993"/>
        <w:gridCol w:w="991"/>
      </w:tblGrid>
      <w:tr w:rsidR="009F68D3">
        <w:trPr>
          <w:trHeight w:val="457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0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Фактическое </w:t>
            </w:r>
            <w:r>
              <w:rPr>
                <w:rFonts w:ascii="Times New Roman" w:hAnsi="Times New Roman"/>
                <w:sz w:val="24"/>
                <w:szCs w:val="24"/>
              </w:rPr>
              <w:t>значение показателя за отчетный период,</w:t>
            </w:r>
          </w:p>
        </w:tc>
      </w:tr>
      <w:tr w:rsidR="009F68D3">
        <w:trPr>
          <w:trHeight w:val="423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9F68D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9F68D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9F68D3" w:rsidRDefault="0049370C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  <w:p w:rsidR="009F68D3" w:rsidRDefault="0049370C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  <w:p w:rsidR="009F68D3" w:rsidRDefault="0049370C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  <w:p w:rsidR="009F68D3" w:rsidRDefault="0049370C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</w:tr>
    </w:tbl>
    <w:p w:rsidR="009F68D3" w:rsidRDefault="009F68D3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56"/>
        <w:gridCol w:w="10359"/>
        <w:gridCol w:w="993"/>
        <w:gridCol w:w="992"/>
        <w:gridCol w:w="993"/>
        <w:gridCol w:w="991"/>
      </w:tblGrid>
      <w:tr w:rsidR="009F68D3">
        <w:trPr>
          <w:trHeight w:val="273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F68D3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информационной открытости государственного учреждения (наличие на сайте в сети Интернет необходимой информации)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9F68D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68D3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</w:t>
            </w:r>
            <w:r>
              <w:rPr>
                <w:rFonts w:ascii="Times New Roman" w:hAnsi="Times New Roman"/>
                <w:sz w:val="24"/>
                <w:szCs w:val="24"/>
              </w:rPr>
              <w:t>комплексной безопасности государственного учреждения (отсутствие предписаний контролирующих органов)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9F68D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68D3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Удовлетворенность получателей социальных услуг (отсутствие жалоб получателей социальных услуг и их представителей)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9F68D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68D3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и </w:t>
            </w:r>
            <w:r>
              <w:rPr>
                <w:rFonts w:ascii="Times New Roman" w:hAnsi="Times New Roman"/>
                <w:sz w:val="24"/>
                <w:szCs w:val="24"/>
              </w:rPr>
              <w:t>сохранение благоприятного морально-психологического климата в государственном учреждении (отсутствие жалоб и обращений работников государственных учреждений)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9F68D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68D3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Соблюдение сроков представления соглашений на предоставление субсидий на осуществление </w:t>
            </w:r>
            <w:r>
              <w:rPr>
                <w:rFonts w:ascii="Times New Roman" w:hAnsi="Times New Roman"/>
                <w:sz w:val="24"/>
                <w:szCs w:val="24"/>
              </w:rPr>
              <w:t>государственного задания, плана финансово-хозяйственной деятельности, сведений об операциях с целевыми субсидиями, согласно требованиям минтруда области государственными учреждениями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9F68D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68D3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Достоверное и своевременное представление информации по форме </w:t>
            </w:r>
            <w:r>
              <w:rPr>
                <w:rFonts w:ascii="Times New Roman" w:hAnsi="Times New Roman"/>
                <w:sz w:val="24"/>
                <w:szCs w:val="24"/>
              </w:rPr>
              <w:t>федерального статистического наблюдения № ЗП-соц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9F68D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68D3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оформленных в установленном порядке документов, подтверждающих регистрацию вещных прав на объекты недвижимости и земельные участки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9F68D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68D3">
        <w:trPr>
          <w:trHeight w:val="243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Отсутствие просроченной кредиторской </w:t>
            </w:r>
            <w:r>
              <w:rPr>
                <w:rFonts w:ascii="Times New Roman" w:hAnsi="Times New Roman"/>
                <w:sz w:val="24"/>
                <w:szCs w:val="24"/>
              </w:rPr>
              <w:t>задолженности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9F68D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68D3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tabs>
                <w:tab w:val="left" w:pos="242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Качественное предоставление заявок в ЕАС УОФ АЦК-Финансы для оплаты денежных обязательств государственного учреждения, источником финансирования которых являются субсидии на иные цели. Наличие отказанных заявок от общего числа: до </w:t>
            </w:r>
            <w:r>
              <w:rPr>
                <w:rFonts w:ascii="Times New Roman" w:hAnsi="Times New Roman"/>
                <w:sz w:val="24"/>
                <w:szCs w:val="24"/>
              </w:rPr>
              <w:t>30 %; от 30,1 % до 50 %; свыше 50,1%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9F68D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68D3">
        <w:trPr>
          <w:trHeight w:val="263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Выполнения планов повышения квалификации, переподготовки кадров учреждения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9F68D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68D3">
        <w:trPr>
          <w:trHeight w:val="239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Текучесть кадров государственного учреждения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9F68D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68D3" w:rsidRDefault="009F68D3">
      <w:pPr>
        <w:tabs>
          <w:tab w:val="left" w:pos="567"/>
        </w:tabs>
        <w:spacing w:after="0" w:line="240" w:lineRule="auto"/>
        <w:ind w:left="-142" w:right="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9F68D3" w:rsidRDefault="009F68D3">
      <w:pPr>
        <w:tabs>
          <w:tab w:val="left" w:pos="567"/>
        </w:tabs>
        <w:spacing w:after="0" w:line="240" w:lineRule="auto"/>
        <w:ind w:right="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9F68D3" w:rsidRDefault="009F68D3">
      <w:pPr>
        <w:tabs>
          <w:tab w:val="left" w:pos="567"/>
        </w:tabs>
        <w:spacing w:after="0" w:line="240" w:lineRule="auto"/>
        <w:ind w:right="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9F68D3" w:rsidRDefault="009F68D3">
      <w:pPr>
        <w:tabs>
          <w:tab w:val="left" w:pos="567"/>
        </w:tabs>
        <w:spacing w:after="0" w:line="240" w:lineRule="auto"/>
        <w:ind w:right="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9F68D3" w:rsidRDefault="0049370C">
      <w:pPr>
        <w:tabs>
          <w:tab w:val="left" w:pos="567"/>
        </w:tabs>
        <w:spacing w:after="0" w:line="240" w:lineRule="auto"/>
        <w:ind w:right="1"/>
        <w:contextualSpacing/>
        <w:jc w:val="center"/>
      </w:pPr>
      <w:r>
        <w:rPr>
          <w:rFonts w:ascii="Times New Roman" w:hAnsi="Times New Roman"/>
          <w:sz w:val="24"/>
          <w:szCs w:val="24"/>
        </w:rPr>
        <w:lastRenderedPageBreak/>
        <w:t>4.2.</w:t>
      </w:r>
      <w:r>
        <w:rPr>
          <w:rFonts w:ascii="Times New Roman" w:hAnsi="Times New Roman"/>
          <w:sz w:val="24"/>
          <w:szCs w:val="24"/>
        </w:rPr>
        <w:tab/>
        <w:t>Дополнительные п</w:t>
      </w:r>
      <w:r>
        <w:rPr>
          <w:rFonts w:ascii="Times New Roman" w:hAnsi="Times New Roman"/>
          <w:sz w:val="24"/>
          <w:szCs w:val="24"/>
          <w:lang w:eastAsia="en-US"/>
        </w:rPr>
        <w:t>оказатели деятельности учреждения</w:t>
      </w:r>
    </w:p>
    <w:p w:rsidR="009F68D3" w:rsidRDefault="009F68D3">
      <w:pPr>
        <w:tabs>
          <w:tab w:val="left" w:pos="567"/>
        </w:tabs>
        <w:spacing w:after="0" w:line="240" w:lineRule="auto"/>
        <w:ind w:right="1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49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4"/>
        <w:gridCol w:w="6985"/>
        <w:gridCol w:w="1122"/>
        <w:gridCol w:w="1363"/>
        <w:gridCol w:w="1302"/>
        <w:gridCol w:w="1314"/>
        <w:gridCol w:w="1075"/>
        <w:gridCol w:w="1215"/>
      </w:tblGrid>
      <w:tr w:rsidR="009F68D3">
        <w:trPr>
          <w:trHeight w:val="563"/>
          <w:tblHeader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08" w:right="-1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14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84"/>
                <w:tab w:val="left" w:pos="1026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9F68D3" w:rsidRDefault="0049370C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  <w:p w:rsidR="009F68D3" w:rsidRDefault="0049370C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  <w:p w:rsidR="009F68D3" w:rsidRDefault="0049370C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  <w:p w:rsidR="009F68D3" w:rsidRDefault="0049370C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за год</w:t>
            </w:r>
          </w:p>
        </w:tc>
      </w:tr>
    </w:tbl>
    <w:p w:rsidR="009F68D3" w:rsidRDefault="009F68D3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49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29"/>
        <w:gridCol w:w="7011"/>
        <w:gridCol w:w="1096"/>
        <w:gridCol w:w="1397"/>
        <w:gridCol w:w="1302"/>
        <w:gridCol w:w="1340"/>
        <w:gridCol w:w="1057"/>
        <w:gridCol w:w="1238"/>
      </w:tblGrid>
      <w:tr w:rsidR="009F68D3">
        <w:trPr>
          <w:trHeight w:val="237"/>
          <w:tblHeader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F68D3">
        <w:trPr>
          <w:trHeight w:val="331"/>
        </w:trPr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Планируемое количество получателей социальных услуг, получающих социальные услуги: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9F68D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68D3">
        <w:trPr>
          <w:trHeight w:val="214"/>
        </w:trPr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9F68D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стационарной форме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9F68D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</w:tr>
      <w:tr w:rsidR="009F68D3">
        <w:trPr>
          <w:trHeight w:val="217"/>
        </w:trPr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9F68D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полустационарной форме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9F68D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</w:tr>
      <w:tr w:rsidR="009F68D3">
        <w:trPr>
          <w:trHeight w:val="488"/>
        </w:trPr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Подушевой норматив на одного получателя социальных услуг в год, по формам социального обслуживания: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9F68D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68D3">
        <w:trPr>
          <w:trHeight w:val="186"/>
        </w:trPr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9F68D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стационарная форма;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9F68D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238399,74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234275,14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263810,64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F68D3">
        <w:trPr>
          <w:trHeight w:val="189"/>
        </w:trPr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9F68D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полустационарная форма;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9F68D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24023,82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24019,31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25471,78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F68D3"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</w:pPr>
            <w:r>
              <w:rPr>
                <w:rFonts w:ascii="Times New Roman" w:hAnsi="Times New Roman"/>
                <w:sz w:val="24"/>
                <w:szCs w:val="24"/>
              </w:rPr>
              <w:t>Выполнение натуральных норм питания по основным видам продуктов (от норматива), в том числе: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9F68D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9F68D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9F68D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9F68D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9F68D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68D3"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9F68D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мясо;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9F68D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F68D3"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9F68D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рыба;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9F68D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F68D3"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9F68D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молочные продукты;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9F68D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100,02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F68D3"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9F68D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овощи;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9F68D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94,59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94,29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92,91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F68D3"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9F68D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фрукты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9F68D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F68D3">
        <w:trPr>
          <w:trHeight w:val="247"/>
        </w:trPr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норматива на питание на одного человека: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9F68D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68D3">
        <w:trPr>
          <w:trHeight w:val="247"/>
        </w:trPr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9F68D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стационарная форма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9F68D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9F68D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9F68D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9F68D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9F68D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9F68D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68D3">
        <w:trPr>
          <w:trHeight w:val="247"/>
        </w:trPr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9F68D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в возрасте от 3 до 6 лет включительно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9F68D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98019,36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99464,16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98366,80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F68D3">
        <w:trPr>
          <w:trHeight w:val="247"/>
        </w:trPr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9F68D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 7 лет  и старше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9F68D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130059,52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131026,16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129927,08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F68D3">
        <w:trPr>
          <w:trHeight w:val="247"/>
        </w:trPr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9F68D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полустационарная форма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9F68D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F68D3">
        <w:trPr>
          <w:trHeight w:val="259"/>
        </w:trPr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08" w:right="-1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shd w:val="clear" w:color="auto" w:fill="FFFFFF"/>
              <w:spacing w:after="0" w:line="240" w:lineRule="auto"/>
              <w:ind w:right="1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Обеспеченность мягким инвентарем (от норматива), в том числе: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9F68D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9F68D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9F68D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9F68D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9F68D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68D3">
        <w:trPr>
          <w:trHeight w:val="173"/>
        </w:trPr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9F68D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08" w:right="-1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shd w:val="clear" w:color="auto" w:fill="FFFFFF"/>
              <w:spacing w:after="0" w:line="240" w:lineRule="auto"/>
              <w:ind w:right="1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одежда;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9F68D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F68D3">
        <w:trPr>
          <w:trHeight w:val="150"/>
        </w:trPr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9F68D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08" w:right="-1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shd w:val="clear" w:color="auto" w:fill="FFFFFF"/>
              <w:spacing w:after="0" w:line="240" w:lineRule="auto"/>
              <w:ind w:right="1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обувь;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9F68D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F68D3">
        <w:trPr>
          <w:trHeight w:val="139"/>
        </w:trPr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9F68D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08" w:right="-1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D3" w:rsidRDefault="0049370C">
            <w:pPr>
              <w:shd w:val="clear" w:color="auto" w:fill="FFFFFF"/>
              <w:spacing w:after="0" w:line="240" w:lineRule="auto"/>
              <w:ind w:right="1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постельное белье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9F68D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24" w:right="1" w:firstLine="12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24" w:right="1" w:firstLine="12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F68D3">
        <w:trPr>
          <w:trHeight w:val="441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08" w:right="-1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shd w:val="clear" w:color="auto" w:fill="FFFFFF"/>
              <w:spacing w:after="0" w:line="240" w:lineRule="auto"/>
              <w:ind w:right="1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Предоставление горячего питания в период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пребывания на человека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рублей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D3" w:rsidRDefault="0049370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9F68D3" w:rsidRDefault="009F68D3">
      <w:pPr>
        <w:shd w:val="clear" w:color="auto" w:fill="FFFFFF"/>
        <w:tabs>
          <w:tab w:val="left" w:pos="2268"/>
        </w:tabs>
        <w:spacing w:after="0" w:line="240" w:lineRule="auto"/>
        <w:ind w:right="1"/>
        <w:contextualSpacing/>
      </w:pPr>
    </w:p>
    <w:p w:rsidR="009F68D3" w:rsidRDefault="0049370C">
      <w:pPr>
        <w:shd w:val="clear" w:color="auto" w:fill="FFFFFF"/>
        <w:tabs>
          <w:tab w:val="left" w:pos="2268"/>
        </w:tabs>
        <w:spacing w:after="0" w:line="240" w:lineRule="auto"/>
        <w:ind w:right="1"/>
        <w:contextualSpacing/>
      </w:pPr>
      <w:r>
        <w:rPr>
          <w:rFonts w:ascii="Times New Roman" w:hAnsi="Times New Roman"/>
          <w:sz w:val="24"/>
          <w:szCs w:val="24"/>
        </w:rPr>
        <w:t>Руководитель</w:t>
      </w:r>
      <w:r>
        <w:rPr>
          <w:rFonts w:ascii="Times New Roman" w:hAnsi="Times New Roman"/>
          <w:sz w:val="24"/>
          <w:szCs w:val="24"/>
        </w:rPr>
        <w:tab/>
        <w:t>________________________________________</w:t>
      </w:r>
      <w:r>
        <w:rPr>
          <w:rFonts w:ascii="Times New Roman" w:hAnsi="Times New Roman"/>
          <w:sz w:val="24"/>
          <w:szCs w:val="24"/>
          <w:u w:val="single"/>
        </w:rPr>
        <w:t>Сиротенко О.В.</w:t>
      </w:r>
      <w:r>
        <w:rPr>
          <w:rFonts w:ascii="Times New Roman" w:hAnsi="Times New Roman"/>
          <w:sz w:val="24"/>
          <w:szCs w:val="24"/>
          <w:vertAlign w:val="superscript"/>
        </w:rPr>
        <w:tab/>
      </w:r>
    </w:p>
    <w:p w:rsidR="009F68D3" w:rsidRDefault="0049370C">
      <w:pPr>
        <w:shd w:val="clear" w:color="auto" w:fill="FFFFFF"/>
        <w:tabs>
          <w:tab w:val="left" w:pos="2268"/>
        </w:tabs>
        <w:spacing w:after="0" w:line="240" w:lineRule="auto"/>
        <w:ind w:right="1"/>
        <w:contextualSpacing/>
      </w:pPr>
      <w:r>
        <w:rPr>
          <w:rFonts w:ascii="Times New Roman" w:hAnsi="Times New Roman"/>
          <w:sz w:val="20"/>
          <w:szCs w:val="20"/>
          <w:vertAlign w:val="superscript"/>
        </w:rPr>
        <w:t>(дата)                                     (подпись)</w:t>
      </w:r>
      <w:r>
        <w:rPr>
          <w:rFonts w:ascii="Times New Roman" w:hAnsi="Times New Roman"/>
          <w:sz w:val="20"/>
          <w:szCs w:val="20"/>
          <w:vertAlign w:val="superscript"/>
        </w:rPr>
        <w:tab/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(расшифровка подписи)</w:t>
      </w:r>
    </w:p>
    <w:sectPr w:rsidR="009F68D3" w:rsidSect="009F68D3">
      <w:footerReference w:type="default" r:id="rId6"/>
      <w:pgSz w:w="16838" w:h="11906" w:orient="landscape"/>
      <w:pgMar w:top="848" w:right="851" w:bottom="477" w:left="1134" w:header="0" w:footer="420" w:gutter="0"/>
      <w:cols w:space="720"/>
      <w:formProt w:val="0"/>
      <w:docGrid w:linePitch="36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370C" w:rsidRDefault="0049370C" w:rsidP="009F68D3">
      <w:pPr>
        <w:spacing w:after="0" w:line="240" w:lineRule="auto"/>
      </w:pPr>
      <w:r>
        <w:separator/>
      </w:r>
    </w:p>
  </w:endnote>
  <w:endnote w:type="continuationSeparator" w:id="0">
    <w:p w:rsidR="0049370C" w:rsidRDefault="0049370C" w:rsidP="009F6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8D3" w:rsidRDefault="009F68D3">
    <w:pPr>
      <w:pStyle w:val="Footer1"/>
      <w:jc w:val="right"/>
    </w:pPr>
    <w:r>
      <w:fldChar w:fldCharType="begin"/>
    </w:r>
    <w:r w:rsidR="0049370C">
      <w:instrText>PAGE</w:instrText>
    </w:r>
    <w:r>
      <w:fldChar w:fldCharType="separate"/>
    </w:r>
    <w:r w:rsidR="00BE7904">
      <w:rPr>
        <w:noProof/>
      </w:rPr>
      <w:t>5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370C" w:rsidRDefault="0049370C" w:rsidP="009F68D3">
      <w:pPr>
        <w:spacing w:after="0" w:line="240" w:lineRule="auto"/>
      </w:pPr>
      <w:r>
        <w:separator/>
      </w:r>
    </w:p>
  </w:footnote>
  <w:footnote w:type="continuationSeparator" w:id="0">
    <w:p w:rsidR="0049370C" w:rsidRDefault="0049370C" w:rsidP="009F68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68D3"/>
    <w:rsid w:val="0049370C"/>
    <w:rsid w:val="009F68D3"/>
    <w:rsid w:val="00BE7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8D3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qFormat/>
    <w:locked/>
    <w:rsid w:val="009F68D3"/>
    <w:rPr>
      <w:rFonts w:ascii="Times New Roman" w:hAnsi="Times New Roman" w:cs="Times New Roman"/>
      <w:sz w:val="20"/>
      <w:lang w:eastAsia="ru-RU"/>
    </w:rPr>
  </w:style>
  <w:style w:type="character" w:customStyle="1" w:styleId="Heading6Char">
    <w:name w:val="Heading 6 Char"/>
    <w:basedOn w:val="a0"/>
    <w:link w:val="Heading61"/>
    <w:uiPriority w:val="99"/>
    <w:qFormat/>
    <w:locked/>
    <w:rsid w:val="009F68D3"/>
    <w:rPr>
      <w:rFonts w:ascii="Times New Roman" w:hAnsi="Times New Roman" w:cs="Times New Roman"/>
      <w:sz w:val="20"/>
      <w:lang w:eastAsia="ru-RU"/>
    </w:rPr>
  </w:style>
  <w:style w:type="character" w:customStyle="1" w:styleId="a3">
    <w:name w:val="Основной текст Знак"/>
    <w:uiPriority w:val="99"/>
    <w:qFormat/>
    <w:locked/>
    <w:rsid w:val="009F68D3"/>
    <w:rPr>
      <w:rFonts w:ascii="Times New Roman" w:hAnsi="Times New Roman"/>
      <w:sz w:val="20"/>
      <w:lang w:eastAsia="ru-RU"/>
    </w:rPr>
  </w:style>
  <w:style w:type="character" w:customStyle="1" w:styleId="2">
    <w:name w:val="Основной текст 2 Знак"/>
    <w:uiPriority w:val="99"/>
    <w:qFormat/>
    <w:locked/>
    <w:rsid w:val="009F68D3"/>
    <w:rPr>
      <w:rFonts w:ascii="Times New Roman" w:hAnsi="Times New Roman"/>
      <w:sz w:val="20"/>
      <w:lang w:eastAsia="ru-RU"/>
    </w:rPr>
  </w:style>
  <w:style w:type="character" w:customStyle="1" w:styleId="a4">
    <w:name w:val="Текст выноски Знак"/>
    <w:uiPriority w:val="99"/>
    <w:semiHidden/>
    <w:qFormat/>
    <w:locked/>
    <w:rsid w:val="009F68D3"/>
    <w:rPr>
      <w:rFonts w:ascii="Tahoma" w:hAnsi="Tahoma"/>
      <w:sz w:val="16"/>
      <w:lang w:eastAsia="ru-RU"/>
    </w:rPr>
  </w:style>
  <w:style w:type="character" w:customStyle="1" w:styleId="a5">
    <w:name w:val="Нижний колонтитул Знак"/>
    <w:uiPriority w:val="99"/>
    <w:qFormat/>
    <w:locked/>
    <w:rsid w:val="009F68D3"/>
    <w:rPr>
      <w:rFonts w:eastAsia="Times New Roman"/>
      <w:sz w:val="24"/>
      <w:lang w:val="ru-RU" w:eastAsia="ru-RU"/>
    </w:rPr>
  </w:style>
  <w:style w:type="character" w:styleId="a6">
    <w:name w:val="page number"/>
    <w:basedOn w:val="a0"/>
    <w:uiPriority w:val="99"/>
    <w:qFormat/>
    <w:rsid w:val="009F68D3"/>
    <w:rPr>
      <w:rFonts w:cs="Times New Roman"/>
    </w:rPr>
  </w:style>
  <w:style w:type="character" w:customStyle="1" w:styleId="1">
    <w:name w:val="Основной текст Знак1"/>
    <w:basedOn w:val="a0"/>
    <w:uiPriority w:val="99"/>
    <w:semiHidden/>
    <w:qFormat/>
    <w:rsid w:val="009F68D3"/>
    <w:rPr>
      <w:rFonts w:eastAsia="Times New Roman" w:cs="Times New Roman"/>
    </w:rPr>
  </w:style>
  <w:style w:type="character" w:customStyle="1" w:styleId="10">
    <w:name w:val="Текст выноски Знак1"/>
    <w:basedOn w:val="a0"/>
    <w:uiPriority w:val="99"/>
    <w:semiHidden/>
    <w:qFormat/>
    <w:rsid w:val="009F68D3"/>
    <w:rPr>
      <w:rFonts w:ascii="Times New Roman" w:hAnsi="Times New Roman" w:cs="Times New Roman"/>
      <w:sz w:val="2"/>
    </w:rPr>
  </w:style>
  <w:style w:type="character" w:customStyle="1" w:styleId="FooterChar">
    <w:name w:val="Footer Char"/>
    <w:basedOn w:val="a0"/>
    <w:link w:val="Footer1"/>
    <w:uiPriority w:val="99"/>
    <w:semiHidden/>
    <w:qFormat/>
    <w:locked/>
    <w:rsid w:val="009F68D3"/>
    <w:rPr>
      <w:rFonts w:eastAsia="Times New Roman" w:cs="Times New Roman"/>
    </w:rPr>
  </w:style>
  <w:style w:type="character" w:customStyle="1" w:styleId="20">
    <w:name w:val="Основной текст Знак2"/>
    <w:basedOn w:val="a0"/>
    <w:uiPriority w:val="99"/>
    <w:semiHidden/>
    <w:qFormat/>
    <w:locked/>
    <w:rsid w:val="009F68D3"/>
    <w:rPr>
      <w:rFonts w:eastAsia="Times New Roman" w:cs="Times New Roman"/>
    </w:rPr>
  </w:style>
  <w:style w:type="character" w:customStyle="1" w:styleId="22">
    <w:name w:val="Основной текст 2 Знак2"/>
    <w:basedOn w:val="a0"/>
    <w:uiPriority w:val="99"/>
    <w:semiHidden/>
    <w:qFormat/>
    <w:locked/>
    <w:rsid w:val="009F68D3"/>
    <w:rPr>
      <w:rFonts w:cs="Times New Roman"/>
    </w:rPr>
  </w:style>
  <w:style w:type="character" w:customStyle="1" w:styleId="21">
    <w:name w:val="Основной текст 2 Знак1"/>
    <w:basedOn w:val="a0"/>
    <w:uiPriority w:val="99"/>
    <w:semiHidden/>
    <w:qFormat/>
    <w:locked/>
    <w:rsid w:val="009F68D3"/>
    <w:rPr>
      <w:rFonts w:eastAsia="Times New Roman" w:cs="Times New Roman"/>
    </w:rPr>
  </w:style>
  <w:style w:type="character" w:customStyle="1" w:styleId="BalloonTextChar">
    <w:name w:val="Balloon Text Char"/>
    <w:basedOn w:val="a0"/>
    <w:uiPriority w:val="99"/>
    <w:semiHidden/>
    <w:qFormat/>
    <w:locked/>
    <w:rsid w:val="009F68D3"/>
    <w:rPr>
      <w:rFonts w:ascii="Times New Roman" w:hAnsi="Times New Roman" w:cs="Times New Roman"/>
      <w:sz w:val="2"/>
    </w:rPr>
  </w:style>
  <w:style w:type="character" w:customStyle="1" w:styleId="BodyTextChar">
    <w:name w:val="Body Text Char"/>
    <w:uiPriority w:val="99"/>
    <w:semiHidden/>
    <w:qFormat/>
    <w:locked/>
    <w:rsid w:val="009F68D3"/>
  </w:style>
  <w:style w:type="character" w:customStyle="1" w:styleId="BodyText2Char">
    <w:name w:val="Body Text 2 Char"/>
    <w:uiPriority w:val="99"/>
    <w:semiHidden/>
    <w:qFormat/>
    <w:locked/>
    <w:rsid w:val="009F68D3"/>
  </w:style>
  <w:style w:type="character" w:customStyle="1" w:styleId="BalloonTextChar1">
    <w:name w:val="Balloon Text Char1"/>
    <w:uiPriority w:val="99"/>
    <w:semiHidden/>
    <w:qFormat/>
    <w:locked/>
    <w:rsid w:val="009F68D3"/>
    <w:rPr>
      <w:rFonts w:ascii="Times New Roman" w:hAnsi="Times New Roman"/>
      <w:sz w:val="2"/>
    </w:rPr>
  </w:style>
  <w:style w:type="character" w:customStyle="1" w:styleId="FooterChar1">
    <w:name w:val="Footer Char1"/>
    <w:basedOn w:val="a0"/>
    <w:link w:val="Footer2"/>
    <w:uiPriority w:val="99"/>
    <w:semiHidden/>
    <w:qFormat/>
    <w:locked/>
    <w:rsid w:val="009F68D3"/>
    <w:rPr>
      <w:rFonts w:cs="Times New Roman"/>
    </w:rPr>
  </w:style>
  <w:style w:type="character" w:customStyle="1" w:styleId="BodyTextChar1">
    <w:name w:val="Body Text Char1"/>
    <w:uiPriority w:val="99"/>
    <w:semiHidden/>
    <w:qFormat/>
    <w:locked/>
    <w:rsid w:val="009F68D3"/>
  </w:style>
  <w:style w:type="character" w:customStyle="1" w:styleId="BodyText2Char1">
    <w:name w:val="Body Text 2 Char1"/>
    <w:uiPriority w:val="99"/>
    <w:semiHidden/>
    <w:qFormat/>
    <w:locked/>
    <w:rsid w:val="009F68D3"/>
  </w:style>
  <w:style w:type="character" w:customStyle="1" w:styleId="BalloonTextChar2">
    <w:name w:val="Balloon Text Char2"/>
    <w:uiPriority w:val="99"/>
    <w:semiHidden/>
    <w:qFormat/>
    <w:locked/>
    <w:rsid w:val="009F68D3"/>
    <w:rPr>
      <w:rFonts w:ascii="Times New Roman" w:hAnsi="Times New Roman"/>
      <w:sz w:val="2"/>
    </w:rPr>
  </w:style>
  <w:style w:type="character" w:customStyle="1" w:styleId="3">
    <w:name w:val="Основной текст Знак3"/>
    <w:basedOn w:val="a0"/>
    <w:link w:val="a7"/>
    <w:uiPriority w:val="99"/>
    <w:semiHidden/>
    <w:qFormat/>
    <w:locked/>
    <w:rsid w:val="00114B75"/>
    <w:rPr>
      <w:rFonts w:cs="Times New Roman"/>
    </w:rPr>
  </w:style>
  <w:style w:type="character" w:customStyle="1" w:styleId="BodyText2Char2">
    <w:name w:val="Body Text 2 Char2"/>
    <w:basedOn w:val="a0"/>
    <w:link w:val="23"/>
    <w:uiPriority w:val="99"/>
    <w:semiHidden/>
    <w:qFormat/>
    <w:locked/>
    <w:rsid w:val="00114B75"/>
    <w:rPr>
      <w:rFonts w:cs="Times New Roman"/>
    </w:rPr>
  </w:style>
  <w:style w:type="character" w:customStyle="1" w:styleId="BalloonTextChar3">
    <w:name w:val="Balloon Text Char3"/>
    <w:basedOn w:val="a0"/>
    <w:link w:val="a8"/>
    <w:uiPriority w:val="99"/>
    <w:semiHidden/>
    <w:qFormat/>
    <w:locked/>
    <w:rsid w:val="00114B75"/>
    <w:rPr>
      <w:rFonts w:ascii="Times New Roman" w:hAnsi="Times New Roman" w:cs="Times New Roman"/>
      <w:sz w:val="2"/>
    </w:rPr>
  </w:style>
  <w:style w:type="character" w:customStyle="1" w:styleId="BodyTextChar3">
    <w:name w:val="Body Text Char3"/>
    <w:basedOn w:val="a0"/>
    <w:uiPriority w:val="99"/>
    <w:semiHidden/>
    <w:qFormat/>
    <w:rsid w:val="00DF79C3"/>
  </w:style>
  <w:style w:type="character" w:customStyle="1" w:styleId="230">
    <w:name w:val="Основной текст 2 Знак3"/>
    <w:basedOn w:val="a0"/>
    <w:link w:val="23"/>
    <w:uiPriority w:val="99"/>
    <w:semiHidden/>
    <w:qFormat/>
    <w:rsid w:val="00DF79C3"/>
  </w:style>
  <w:style w:type="character" w:customStyle="1" w:styleId="24">
    <w:name w:val="Текст выноски Знак2"/>
    <w:basedOn w:val="a0"/>
    <w:link w:val="a8"/>
    <w:uiPriority w:val="99"/>
    <w:semiHidden/>
    <w:qFormat/>
    <w:rsid w:val="00DF79C3"/>
    <w:rPr>
      <w:rFonts w:ascii="Times New Roman" w:hAnsi="Times New Roman"/>
      <w:sz w:val="0"/>
      <w:szCs w:val="0"/>
    </w:rPr>
  </w:style>
  <w:style w:type="character" w:customStyle="1" w:styleId="FooterChar2">
    <w:name w:val="Footer Char2"/>
    <w:basedOn w:val="a0"/>
    <w:link w:val="Footer"/>
    <w:uiPriority w:val="99"/>
    <w:semiHidden/>
    <w:qFormat/>
    <w:rsid w:val="00DF79C3"/>
  </w:style>
  <w:style w:type="paragraph" w:customStyle="1" w:styleId="a9">
    <w:name w:val="Заголовок"/>
    <w:basedOn w:val="a"/>
    <w:next w:val="a7"/>
    <w:uiPriority w:val="99"/>
    <w:qFormat/>
    <w:rsid w:val="009F68D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link w:val="3"/>
    <w:uiPriority w:val="99"/>
    <w:rsid w:val="009F68D3"/>
    <w:pPr>
      <w:spacing w:after="0" w:line="240" w:lineRule="auto"/>
      <w:jc w:val="both"/>
    </w:pPr>
    <w:rPr>
      <w:sz w:val="20"/>
      <w:szCs w:val="20"/>
    </w:rPr>
  </w:style>
  <w:style w:type="paragraph" w:styleId="aa">
    <w:name w:val="List"/>
    <w:basedOn w:val="a7"/>
    <w:uiPriority w:val="99"/>
    <w:rsid w:val="009F68D3"/>
    <w:rPr>
      <w:rFonts w:cs="Arial"/>
    </w:rPr>
  </w:style>
  <w:style w:type="paragraph" w:customStyle="1" w:styleId="Caption">
    <w:name w:val="Caption"/>
    <w:basedOn w:val="a"/>
    <w:qFormat/>
    <w:rsid w:val="009F68D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uiPriority w:val="99"/>
    <w:qFormat/>
    <w:rsid w:val="009F68D3"/>
    <w:pPr>
      <w:suppressLineNumbers/>
    </w:pPr>
    <w:rPr>
      <w:rFonts w:cs="Arial"/>
    </w:rPr>
  </w:style>
  <w:style w:type="paragraph" w:styleId="ac">
    <w:name w:val="caption"/>
    <w:basedOn w:val="a"/>
    <w:uiPriority w:val="99"/>
    <w:qFormat/>
    <w:rsid w:val="009F68D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1">
    <w:name w:val="index 1"/>
    <w:basedOn w:val="a"/>
    <w:autoRedefine/>
    <w:uiPriority w:val="99"/>
    <w:semiHidden/>
    <w:qFormat/>
    <w:rsid w:val="009F68D3"/>
    <w:pPr>
      <w:ind w:left="220" w:hanging="220"/>
    </w:pPr>
  </w:style>
  <w:style w:type="paragraph" w:customStyle="1" w:styleId="Caption1">
    <w:name w:val="Caption1"/>
    <w:basedOn w:val="a"/>
    <w:uiPriority w:val="99"/>
    <w:qFormat/>
    <w:rsid w:val="009F68D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2">
    <w:name w:val="Caption12"/>
    <w:basedOn w:val="a"/>
    <w:uiPriority w:val="99"/>
    <w:qFormat/>
    <w:rsid w:val="009F68D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Heading61">
    <w:name w:val="Heading 61"/>
    <w:basedOn w:val="a"/>
    <w:link w:val="Heading6Char"/>
    <w:uiPriority w:val="99"/>
    <w:qFormat/>
    <w:rsid w:val="009F68D3"/>
    <w:pPr>
      <w:keepNext/>
      <w:spacing w:after="0" w:line="240" w:lineRule="auto"/>
      <w:jc w:val="both"/>
      <w:outlineLvl w:val="5"/>
    </w:pPr>
    <w:rPr>
      <w:rFonts w:ascii="Times New Roman" w:hAnsi="Times New Roman"/>
      <w:sz w:val="20"/>
      <w:szCs w:val="20"/>
    </w:rPr>
  </w:style>
  <w:style w:type="paragraph" w:styleId="ad">
    <w:name w:val="No Spacing"/>
    <w:uiPriority w:val="99"/>
    <w:qFormat/>
    <w:rsid w:val="009F68D3"/>
    <w:rPr>
      <w:sz w:val="22"/>
    </w:rPr>
  </w:style>
  <w:style w:type="paragraph" w:customStyle="1" w:styleId="Caption11">
    <w:name w:val="Caption11"/>
    <w:basedOn w:val="a"/>
    <w:uiPriority w:val="99"/>
    <w:qFormat/>
    <w:rsid w:val="009F68D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3">
    <w:name w:val="Body Text 2"/>
    <w:basedOn w:val="a"/>
    <w:link w:val="230"/>
    <w:uiPriority w:val="99"/>
    <w:qFormat/>
    <w:rsid w:val="009F68D3"/>
    <w:pPr>
      <w:spacing w:after="0" w:line="240" w:lineRule="auto"/>
      <w:jc w:val="center"/>
    </w:pPr>
    <w:rPr>
      <w:sz w:val="20"/>
      <w:szCs w:val="20"/>
    </w:rPr>
  </w:style>
  <w:style w:type="paragraph" w:styleId="a8">
    <w:name w:val="Balloon Text"/>
    <w:basedOn w:val="a"/>
    <w:link w:val="24"/>
    <w:uiPriority w:val="99"/>
    <w:semiHidden/>
    <w:qFormat/>
    <w:rsid w:val="009F68D3"/>
    <w:pPr>
      <w:spacing w:after="0" w:line="240" w:lineRule="auto"/>
    </w:pPr>
    <w:rPr>
      <w:rFonts w:ascii="Times New Roman" w:hAnsi="Times New Roman"/>
      <w:sz w:val="2"/>
      <w:szCs w:val="20"/>
    </w:rPr>
  </w:style>
  <w:style w:type="paragraph" w:customStyle="1" w:styleId="Footer1">
    <w:name w:val="Footer1"/>
    <w:basedOn w:val="a"/>
    <w:link w:val="FooterChar"/>
    <w:uiPriority w:val="99"/>
    <w:qFormat/>
    <w:rsid w:val="009F68D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Footer2">
    <w:name w:val="Footer2"/>
    <w:basedOn w:val="a"/>
    <w:link w:val="FooterChar1"/>
    <w:uiPriority w:val="99"/>
    <w:qFormat/>
    <w:rsid w:val="009F68D3"/>
  </w:style>
  <w:style w:type="paragraph" w:customStyle="1" w:styleId="Footer3">
    <w:name w:val="Footer3"/>
    <w:basedOn w:val="a"/>
    <w:uiPriority w:val="99"/>
    <w:qFormat/>
    <w:rsid w:val="009F68D3"/>
  </w:style>
  <w:style w:type="paragraph" w:customStyle="1" w:styleId="Footer">
    <w:name w:val="Footer"/>
    <w:basedOn w:val="a"/>
    <w:link w:val="FooterChar2"/>
    <w:uiPriority w:val="99"/>
    <w:rsid w:val="00114B7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6</Pages>
  <Words>1355</Words>
  <Characters>7730</Characters>
  <Application>Microsoft Office Word</Application>
  <DocSecurity>0</DocSecurity>
  <Lines>64</Lines>
  <Paragraphs>18</Paragraphs>
  <ScaleCrop>false</ScaleCrop>
  <Company/>
  <LinksUpToDate>false</LinksUpToDate>
  <CharactersWithSpaces>9067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УТВЕРЖДЕНО</dc:title>
  <dc:subject/>
  <dc:creator>Марина</dc:creator>
  <dc:description/>
  <cp:lastModifiedBy>Urist</cp:lastModifiedBy>
  <cp:revision>16</cp:revision>
  <cp:lastPrinted>2022-10-14T09:45:00Z</cp:lastPrinted>
  <dcterms:created xsi:type="dcterms:W3CDTF">2022-07-07T06:06:00Z</dcterms:created>
  <dcterms:modified xsi:type="dcterms:W3CDTF">2022-10-18T06:23:00Z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