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left="4536" w:hanging="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УТВЕРЖДЕНО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Министр труда и социального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развития Ростовской области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_____________ Е.В. Елисеева</w:t>
      </w:r>
    </w:p>
    <w:p>
      <w:pPr>
        <w:pStyle w:val="Normal"/>
        <w:ind w:left="3969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spacing w:lineRule="auto" w:line="27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Отчет руководителя</w:t>
      </w:r>
    </w:p>
    <w:p>
      <w:pPr>
        <w:pStyle w:val="BodyText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государственного бюджетного учреждения социального обслуживания населения Ростовской области «Социально-</w:t>
      </w:r>
      <w:r>
        <w:rPr>
          <w:rFonts w:ascii="Times New Roman" w:hAnsi="Times New Roman"/>
          <w:bCs/>
          <w:sz w:val="24"/>
          <w:szCs w:val="24"/>
        </w:rPr>
        <w:t>реабилитационный центр для несовершеннолетних Пролетарского района»</w:t>
      </w:r>
    </w:p>
    <w:p>
      <w:pPr>
        <w:pStyle w:val="BodyText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за период с 01.01.2022 по 30.06.2022</w:t>
      </w:r>
    </w:p>
    <w:p>
      <w:pPr>
        <w:pStyle w:val="NoSpacing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учреждения - Сиротенко Ольга Васильевна</w:t>
      </w:r>
    </w:p>
    <w:p>
      <w:pPr>
        <w:pStyle w:val="BodyText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Раздел 1. Общие сведения</w:t>
      </w:r>
    </w:p>
    <w:p>
      <w:pPr>
        <w:pStyle w:val="BodyText2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0188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643"/>
        <w:gridCol w:w="1134"/>
        <w:gridCol w:w="4411"/>
      </w:tblGrid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 показателей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строки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>
        <w:trPr>
          <w:cantSplit w:val="true"/>
        </w:trPr>
        <w:tc>
          <w:tcPr>
            <w:tcW w:w="10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учреждении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наименование учреждения </w:t>
            </w:r>
          </w:p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252" w:hanging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Государственное бюджетное учреждение социального обслу-живания населения Ростовской области «Социально-реабили-тационный центр для несовер-шеннолетних Пролетарского  района»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spacing w:lineRule="auto" w:line="276"/>
              <w:rPr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Свидетельство о внесении в реестр областного имущества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spacing w:lineRule="auto" w:line="27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реестровый номер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0430127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присвоения реестрового номера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26.10.2007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347540, Ростовская область,</w:t>
            </w:r>
          </w:p>
          <w:p>
            <w:pPr>
              <w:pStyle w:val="NoSpacing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Пролетарск,</w:t>
            </w:r>
          </w:p>
          <w:p>
            <w:pPr>
              <w:pStyle w:val="NoSpacing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пр. 50 лет Октября, 31а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347540, Ростовская область,</w:t>
            </w:r>
          </w:p>
          <w:p>
            <w:pPr>
              <w:pStyle w:val="NoSpacing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Пролетарск,</w:t>
            </w:r>
          </w:p>
          <w:p>
            <w:pPr>
              <w:pStyle w:val="NoSpacing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пр. 50 лет Октября, 31а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Отрасль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защита населения</w:t>
            </w:r>
          </w:p>
        </w:tc>
      </w:tr>
      <w:tr>
        <w:trPr>
          <w:trHeight w:val="785" w:hRule="atLeast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по уходу с обеспечением проживания прочая; предоставление прочих социальных услуг без обеспечения проживания, не включенных в другие группировки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(86374) 9-90-27, 9-94-42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(86374) 9-90-27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soc_reb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2@mail.ru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официального Интернет-сайта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en-US" w:eastAsia="en-US"/>
              </w:rPr>
              <w:t>http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en-US"/>
              </w:rPr>
              <w:t>://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en-US" w:eastAsia="en-US"/>
              </w:rPr>
              <w:t>srcprol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eastAsia="en-US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u w:val="single"/>
                <w:lang w:val="en-US" w:eastAsia="en-US"/>
              </w:rPr>
              <w:t>ru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/</w:t>
            </w:r>
          </w:p>
        </w:tc>
      </w:tr>
      <w:tr>
        <w:trPr>
          <w:cantSplit w:val="true"/>
        </w:trPr>
        <w:tc>
          <w:tcPr>
            <w:tcW w:w="10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руководителе учреждения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руководителя учреждения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Сиротенко Ольга Васильевна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контракте, заключенном с руководителем учреждения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Приказ 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контракта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19.11.2020 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контракта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455-Д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органа, заключившего контракт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220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Министерство труда и социального развития Ростовской области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 действия контракта с руководителем учреждения: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3468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Пять лет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23.11.2020 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Окончание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3468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22.11.2025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 (факс)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(886374) 9-90-27</w:t>
            </w:r>
          </w:p>
        </w:tc>
      </w:tr>
      <w:tr>
        <w:trPr>
          <w:cantSplit w:val="true"/>
        </w:trPr>
        <w:tc>
          <w:tcPr>
            <w:tcW w:w="10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Отчетный период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01.01.2022</w:t>
            </w:r>
          </w:p>
        </w:tc>
      </w:tr>
      <w:tr>
        <w:trPr/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Окончание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BodyText2"/>
              <w:spacing w:lineRule="auto" w:line="276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30.06.2022</w:t>
            </w:r>
          </w:p>
        </w:tc>
      </w:tr>
    </w:tbl>
    <w:p>
      <w:pPr>
        <w:sectPr>
          <w:type w:val="nextPage"/>
          <w:pgSz w:w="11906" w:h="16838"/>
          <w:pgMar w:left="1276" w:right="851" w:header="0" w:top="709" w:footer="0" w:bottom="1134" w:gutter="0"/>
          <w:pgNumType w:fmt="decimal"/>
          <w:formProt w:val="false"/>
          <w:textDirection w:val="lrTb"/>
          <w:docGrid w:type="default" w:linePitch="360" w:charSpace="20480"/>
        </w:sectPr>
      </w:pPr>
    </w:p>
    <w:p>
      <w:pPr>
        <w:pStyle w:val="Normal"/>
        <w:shd w:val="clear" w:color="auto" w:fill="FFFFFF"/>
        <w:spacing w:lineRule="auto" w:line="240" w:before="0" w:after="0"/>
        <w:ind w:right="1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2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Мероприятия по развитию учреждения</w:t>
      </w:r>
    </w:p>
    <w:p>
      <w:pPr>
        <w:pStyle w:val="Normal"/>
        <w:shd w:val="clear" w:color="auto" w:fill="FFFFFF"/>
        <w:spacing w:lineRule="auto" w:line="240" w:before="0" w:after="0"/>
        <w:ind w:right="50" w:hanging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right="50" w:hanging="0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4884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68"/>
        <w:gridCol w:w="4111"/>
        <w:gridCol w:w="2551"/>
        <w:gridCol w:w="1984"/>
        <w:gridCol w:w="1843"/>
        <w:gridCol w:w="1841"/>
        <w:gridCol w:w="1985"/>
      </w:tblGrid>
      <w:tr>
        <w:trPr>
          <w:trHeight w:val="587" w:hRule="atLeast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42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>
            <w:pPr>
              <w:pStyle w:val="Normal"/>
              <w:spacing w:lineRule="auto" w:line="240" w:before="0" w:after="0"/>
              <w:ind w:left="-142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6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фактически освоенных средств</w:t>
            </w:r>
          </w:p>
        </w:tc>
      </w:tr>
      <w:tr>
        <w:trPr>
          <w:trHeight w:val="329" w:hRule="atLeast"/>
        </w:trPr>
        <w:tc>
          <w:tcPr>
            <w:tcW w:w="5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</w:r>
    </w:p>
    <w:tbl>
      <w:tblPr>
        <w:tblW w:w="14884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68"/>
        <w:gridCol w:w="4111"/>
        <w:gridCol w:w="2551"/>
        <w:gridCol w:w="1984"/>
        <w:gridCol w:w="1843"/>
        <w:gridCol w:w="1841"/>
        <w:gridCol w:w="1985"/>
      </w:tblGrid>
      <w:tr>
        <w:trPr>
          <w:trHeight w:val="257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>
        <w:trPr>
          <w:trHeight w:val="363" w:hRule="atLeast"/>
        </w:trPr>
        <w:tc>
          <w:tcPr>
            <w:tcW w:w="148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Укрепление материально-технической базы</w:t>
            </w:r>
          </w:p>
        </w:tc>
      </w:tr>
      <w:tr>
        <w:trPr>
          <w:trHeight w:val="198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Приобретение основных средств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578,4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233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Текущий ремонт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405" w:hRule="atLeast"/>
        </w:trPr>
        <w:tc>
          <w:tcPr>
            <w:tcW w:w="148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Повышение квалификации кадров</w:t>
            </w:r>
          </w:p>
        </w:tc>
      </w:tr>
      <w:tr>
        <w:trPr>
          <w:trHeight w:val="247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Областной бюджет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404" w:hRule="atLeast"/>
        </w:trPr>
        <w:tc>
          <w:tcPr>
            <w:tcW w:w="148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2.3. Развитие структуры учреждения</w:t>
            </w:r>
          </w:p>
        </w:tc>
      </w:tr>
      <w:tr>
        <w:trPr>
          <w:trHeight w:val="201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ind w:right="1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right="1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right="1" w:hanging="0"/>
        <w:contextualSpacing/>
        <w:jc w:val="center"/>
        <w:rPr>
          <w:rFonts w:ascii="Times New Roman" w:hAnsi="Times New Roman"/>
          <w:spacing w:val="-7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3. Своевременное освоение средств, выделенных на финансовое обеспечение </w:t>
      </w:r>
    </w:p>
    <w:p>
      <w:pPr>
        <w:pStyle w:val="Normal"/>
        <w:shd w:val="clear" w:color="auto" w:fill="FFFFFF"/>
        <w:spacing w:lineRule="auto" w:line="240" w:before="0" w:after="0"/>
        <w:ind w:right="1" w:hanging="0"/>
        <w:contextualSpacing/>
        <w:jc w:val="right"/>
        <w:rPr>
          <w:rFonts w:ascii="Times New Roman" w:hAnsi="Times New Roman"/>
          <w:spacing w:val="-7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4961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709"/>
        <w:gridCol w:w="9654"/>
        <w:gridCol w:w="2430"/>
        <w:gridCol w:w="2167"/>
      </w:tblGrid>
      <w:tr>
        <w:trPr>
          <w:tblHeader w:val="true"/>
          <w:trHeight w:val="64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9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Предусмотрено на год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за отчетный период, (кассовый расход)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</w:r>
    </w:p>
    <w:tbl>
      <w:tblPr>
        <w:tblW w:w="14961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709"/>
        <w:gridCol w:w="9639"/>
        <w:gridCol w:w="2410"/>
        <w:gridCol w:w="2202"/>
      </w:tblGrid>
      <w:tr>
        <w:trPr>
          <w:tblHeader w:val="true"/>
          <w:trHeight w:val="287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>
        <w:trPr>
          <w:trHeight w:val="590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финансового обеспечения выполнения государственного задания на оказание государственных услуг на год, всего в том числе: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21795,5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10132,3</w:t>
            </w:r>
          </w:p>
        </w:tc>
      </w:tr>
      <w:tr>
        <w:trPr>
          <w:trHeight w:val="813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субсидии на финансовое обеспечение выполнения государственного задания по подпрограмме «Модернизация и развитие социального обслуживание населения, сохранение кадрового потенциала» государственной программы «Социальная поддержка граждан».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21795,5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10132,3</w:t>
            </w:r>
          </w:p>
        </w:tc>
      </w:tr>
      <w:tr>
        <w:trPr>
          <w:trHeight w:val="63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средств, планируемый к поступлению от получателей социальных услуг за плату, участвующий в расчете финансового обеспечения выполнения государственного задания.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898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средств, планируемый к поступлению от получателей социальных услуг за плату, не участвующий в расчете финансового обеспечения выполнения государственного задания.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288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субсидий на иные цели всего, в том числе: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1420,7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769,9</w:t>
            </w:r>
          </w:p>
        </w:tc>
      </w:tr>
      <w:tr>
        <w:trPr>
          <w:trHeight w:val="1261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приобретение мягкого инвентаря в рамках подпрограммы «Модернизация и развитие социального обслуживания населения, сохранение кадрового потенциала» государственной программы Ростовской области «Социальная поддержка граждан».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430,0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58,3</w:t>
            </w:r>
          </w:p>
        </w:tc>
      </w:tr>
      <w:tr>
        <w:trPr>
          <w:trHeight w:val="1112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приобретение основных средств для осуществления противопожарных мероприятий в рамках подпрограммы: «Модернизация и развитие социального обслуживания населения, сохранение кадрового потенциала» государственной программы Ростовской области «Социальная поддержка граждан».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</w:tr>
      <w:tr>
        <w:trPr>
          <w:trHeight w:val="1112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осуществления противопожарных мероприятий в рамках подпрограммы «Модернизация и развитие социального обслуживания населения, сохранение кадрового потенциала» государственной программы Ростовской области «Социальная поддержка граждан»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</w:tr>
      <w:tr>
        <w:trPr>
          <w:trHeight w:val="1112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 выполнение мероприятий по энергосбережению и повышению энергетической эффективности в рамках подпрограммы «Энергосбережение и повышение энергетической эффективности в государственных и муниципальных учреждениях» государственной программы Ростовской области «Энергоэффективность и развитие промышленности и энергетики».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>
        <w:trPr>
          <w:trHeight w:val="1112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приобретение основных средств в рамках подпрограммы «Энергосбережение и повышение энергетической эффективности в государственных и муниципальных учреждениях» государственной программы Ростовской области «Энергоэффективность и развитие промышленности и энергетики».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19,1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18,9</w:t>
            </w:r>
          </w:p>
        </w:tc>
      </w:tr>
      <w:tr>
        <w:trPr>
          <w:trHeight w:val="1112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приобретение основных средств в рамках подпрограммы: «Модернизация и развитие социального обслуживания населения, сохранение кадрового потенциала» государственной программы Ростовской области «Социальная поддержка граждан».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965,00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685,4</w:t>
            </w:r>
          </w:p>
        </w:tc>
      </w:tr>
      <w:tr>
        <w:trPr>
          <w:trHeight w:val="509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23216,2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10902,2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contextualSpacing/>
        <w:jc w:val="center"/>
        <w:rPr/>
      </w:pPr>
      <w:r>
        <w:rPr>
          <w:rFonts w:ascii="Times New Roman" w:hAnsi="Times New Roman"/>
          <w:sz w:val="24"/>
          <w:szCs w:val="24"/>
        </w:rPr>
        <w:t>Раздел 4. Выполнение показателей деятельности учреждения</w:t>
      </w:r>
    </w:p>
    <w:p>
      <w:pPr>
        <w:pStyle w:val="Normal"/>
        <w:tabs>
          <w:tab w:val="left" w:pos="567" w:leader="none"/>
        </w:tabs>
        <w:spacing w:lineRule="auto" w:line="240" w:before="0" w:after="0"/>
        <w:ind w:right="1" w:hanging="0"/>
        <w:contextualSpacing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4.1.</w:t>
        <w:tab/>
      </w:r>
      <w:r>
        <w:rPr>
          <w:rFonts w:ascii="Times New Roman" w:hAnsi="Times New Roman"/>
          <w:sz w:val="24"/>
          <w:szCs w:val="24"/>
          <w:lang w:eastAsia="en-US"/>
        </w:rPr>
        <w:t>Показатели эффективности деятельности учреждения</w:t>
      </w:r>
    </w:p>
    <w:p>
      <w:pPr>
        <w:pStyle w:val="Normal"/>
        <w:shd w:val="clear" w:color="auto" w:fill="FFFFFF"/>
        <w:spacing w:lineRule="auto" w:line="240" w:before="0" w:after="0"/>
        <w:ind w:right="1" w:hanging="0"/>
        <w:contextualSpacing/>
        <w:jc w:val="right"/>
        <w:rPr>
          <w:rFonts w:ascii="Times New Roman" w:hAnsi="Times New Roman"/>
          <w:spacing w:val="-1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(баллы)</w:t>
      </w:r>
    </w:p>
    <w:tbl>
      <w:tblPr>
        <w:tblW w:w="14884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56"/>
        <w:gridCol w:w="10358"/>
        <w:gridCol w:w="993"/>
        <w:gridCol w:w="992"/>
        <w:gridCol w:w="993"/>
        <w:gridCol w:w="991"/>
      </w:tblGrid>
      <w:tr>
        <w:trPr>
          <w:trHeight w:val="457" w:hRule="atLeast"/>
        </w:trPr>
        <w:tc>
          <w:tcPr>
            <w:tcW w:w="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03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Фактическое значение показателя за отчетный период,</w:t>
            </w:r>
          </w:p>
        </w:tc>
      </w:tr>
      <w:tr>
        <w:trPr>
          <w:trHeight w:val="423" w:hRule="atLeast"/>
        </w:trPr>
        <w:tc>
          <w:tcPr>
            <w:tcW w:w="5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35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</w:r>
    </w:p>
    <w:tbl>
      <w:tblPr>
        <w:tblW w:w="14884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56"/>
        <w:gridCol w:w="10358"/>
        <w:gridCol w:w="993"/>
        <w:gridCol w:w="992"/>
        <w:gridCol w:w="993"/>
        <w:gridCol w:w="991"/>
      </w:tblGrid>
      <w:tr>
        <w:trPr>
          <w:trHeight w:val="273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информационной открытости государственного учреждения (наличие на сайте в сети Интернет необходимой информации)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комплексной безопасности государственного учреждения (отсутствие предписаний контролирующих органов)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Удовлетворенность получателей социальных услуг (отсутствие жалоб получателей социальных услуг и их представителей)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и сохранение благоприятного морально-психологического климата в государственном учреждении (отсутствие жалоб и обращений работников государственных учреждений)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сроков представления соглашений на предоставление субсидий на осуществление государственного задания, плана финансово-хозяйственной деятельности, сведений об операциях с целевыми субсидиями, согласно требованиям минтруда области государственными учреждениями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Достоверное и своевременное представление информации по форме федерального статистического наблюдения № ЗП-соц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оформленных в установленном порядке документов, подтверждающих регистрацию вещных прав на объекты недвижимости и земельные участки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43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просроченной кредиторской задолженности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428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Качественное предоставление заявок в ЕАС УОФ АЦК-Финансы для оплаты денежных обязательств государственного учреждения, источником финансирования которых являются субсидии на иные цели. Наличие отказанных заявок от общего числа: до 30 %; от 30,1 % до 50 %; свыше 50,1%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63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85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Выполнения планов повышения квалификации, переподготовки кадров учреждения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39" w:hRule="atLeast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0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Текучесть кадров государственного учреждения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tabs>
          <w:tab w:val="left" w:pos="567" w:leader="none"/>
        </w:tabs>
        <w:spacing w:lineRule="auto" w:line="240" w:before="0" w:after="0"/>
        <w:ind w:left="-142" w:right="1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left" w:pos="567" w:leader="none"/>
        </w:tabs>
        <w:spacing w:lineRule="auto" w:line="240" w:before="0" w:after="0"/>
        <w:ind w:right="1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left" w:pos="567" w:leader="none"/>
        </w:tabs>
        <w:spacing w:lineRule="auto" w:line="240" w:before="0" w:after="0"/>
        <w:ind w:right="1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left" w:pos="567" w:leader="none"/>
        </w:tabs>
        <w:spacing w:lineRule="auto" w:line="240" w:before="0" w:after="0"/>
        <w:ind w:right="1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left" w:pos="567" w:leader="none"/>
        </w:tabs>
        <w:spacing w:lineRule="auto" w:line="240" w:before="0" w:after="0"/>
        <w:ind w:right="1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tabs>
          <w:tab w:val="left" w:pos="567" w:leader="none"/>
        </w:tabs>
        <w:spacing w:lineRule="auto" w:line="240" w:before="0" w:after="0"/>
        <w:ind w:right="1" w:hanging="0"/>
        <w:contextualSpacing/>
        <w:jc w:val="center"/>
        <w:rPr/>
      </w:pPr>
      <w:r>
        <w:rPr>
          <w:rFonts w:ascii="Times New Roman" w:hAnsi="Times New Roman"/>
          <w:sz w:val="24"/>
          <w:szCs w:val="24"/>
        </w:rPr>
        <w:t>4.2.</w:t>
        <w:tab/>
        <w:t>Дополнительные п</w:t>
      </w:r>
      <w:r>
        <w:rPr>
          <w:rFonts w:ascii="Times New Roman" w:hAnsi="Times New Roman"/>
          <w:sz w:val="24"/>
          <w:szCs w:val="24"/>
          <w:lang w:eastAsia="en-US"/>
        </w:rPr>
        <w:t>оказатели деятельности учреждения</w:t>
      </w:r>
    </w:p>
    <w:p>
      <w:pPr>
        <w:pStyle w:val="Normal"/>
        <w:tabs>
          <w:tab w:val="left" w:pos="567" w:leader="none"/>
        </w:tabs>
        <w:spacing w:lineRule="auto" w:line="240" w:before="0" w:after="0"/>
        <w:ind w:right="1" w:hanging="0"/>
        <w:contextualSpacing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</w:r>
    </w:p>
    <w:tbl>
      <w:tblPr>
        <w:tblW w:w="14940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64"/>
        <w:gridCol w:w="7030"/>
        <w:gridCol w:w="1228"/>
        <w:gridCol w:w="1438"/>
        <w:gridCol w:w="1303"/>
        <w:gridCol w:w="1076"/>
        <w:gridCol w:w="1075"/>
        <w:gridCol w:w="1224"/>
      </w:tblGrid>
      <w:tr>
        <w:trPr>
          <w:tblHeader w:val="true"/>
          <w:trHeight w:val="563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left="-108" w:right="-102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7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left="-114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1026" w:leader="none"/>
              </w:tabs>
              <w:spacing w:lineRule="auto" w:line="240" w:before="0" w:after="0"/>
              <w:ind w:left="-108" w:right="-108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  <w:p>
            <w:pPr>
              <w:pStyle w:val="Normal"/>
              <w:spacing w:lineRule="auto" w:line="240" w:before="0" w:after="0"/>
              <w:ind w:left="-108" w:right="-108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84" w:leader="none"/>
                <w:tab w:val="left" w:pos="851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 за год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</w:r>
    </w:p>
    <w:tbl>
      <w:tblPr>
        <w:tblW w:w="14970" w:type="dxa"/>
        <w:jc w:val="lef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31"/>
        <w:gridCol w:w="7034"/>
        <w:gridCol w:w="1184"/>
        <w:gridCol w:w="1481"/>
        <w:gridCol w:w="1331"/>
        <w:gridCol w:w="1082"/>
        <w:gridCol w:w="1072"/>
        <w:gridCol w:w="1253"/>
      </w:tblGrid>
      <w:tr>
        <w:trPr>
          <w:tblHeader w:val="true"/>
          <w:trHeight w:val="237" w:hRule="atLeast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>
        <w:trPr>
          <w:trHeight w:val="331" w:hRule="atLeast"/>
        </w:trPr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Планируемое количество получателей социальных услуг, получающих социальные услуги: 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14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стационарной форме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>
        <w:trPr>
          <w:trHeight w:val="217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полустационарной форме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</w:tr>
      <w:tr>
        <w:trPr>
          <w:trHeight w:val="488" w:hRule="atLeast"/>
        </w:trPr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Подушевой норматив на одного получателя социальных услуг в год, по формам социального обслуживания: 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86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стационарная форма;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24023,82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24019,31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189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полустационарная форма;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238399,74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234275,14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/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Выполнение натуральных норм питания по основным видам продуктов (от норматива), в том числе: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мясо;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/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рыба;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/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молочные продукты;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/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овощи;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94,59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94,29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/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фрукты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247" w:hRule="atLeast"/>
        </w:trPr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норматива на питание на одного человека: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47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стационарная форма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247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в возрасте от 3 до 6 лет включительно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98019,36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99464,16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247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 7 лет  и старше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130059,52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131026,16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247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полустационарная форма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259" w:hRule="atLeast"/>
        </w:trPr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left="-108" w:right="-102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Обеспеченность мягким инвентарем (от норматива), в том числе: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173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left="-108" w:right="-102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одежда;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150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left="-108" w:right="-102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обувь;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139" w:hRule="atLeast"/>
        </w:trPr>
        <w:tc>
          <w:tcPr>
            <w:tcW w:w="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left="-108" w:right="-102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постельное белье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left="-124" w:right="1" w:firstLine="1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left="-124" w:right="1" w:firstLine="1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>
        <w:trPr>
          <w:trHeight w:val="441" w:hRule="atLeast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left="-108" w:right="-102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hd w:val="clear" w:color="auto" w:fill="FFFFFF"/>
              <w:spacing w:lineRule="auto" w:line="240" w:before="0" w:after="0"/>
              <w:ind w:right="1" w:hanging="0"/>
              <w:contextualSpacing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Предоставление горячего питания в период пребывания на человека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рублей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2347" w:leader="none"/>
                <w:tab w:val="left" w:pos="3221" w:leader="underscore"/>
              </w:tabs>
              <w:spacing w:lineRule="auto" w:line="240" w:before="0" w:after="0"/>
              <w:ind w:right="1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>
      <w:pPr>
        <w:pStyle w:val="Normal"/>
        <w:shd w:val="clear" w:color="auto" w:fill="FFFFFF"/>
        <w:tabs>
          <w:tab w:val="left" w:pos="2268" w:leader="none"/>
        </w:tabs>
        <w:spacing w:lineRule="auto" w:line="240" w:before="0" w:after="0"/>
        <w:ind w:right="1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FFFFFF"/>
        <w:tabs>
          <w:tab w:val="left" w:pos="2268" w:leader="none"/>
        </w:tabs>
        <w:spacing w:lineRule="auto" w:line="240" w:before="0" w:after="0"/>
        <w:ind w:right="1" w:hanging="0"/>
        <w:contextualSpacing/>
        <w:rPr/>
      </w:pPr>
      <w:r>
        <w:rPr>
          <w:rFonts w:ascii="Times New Roman" w:hAnsi="Times New Roman"/>
          <w:sz w:val="24"/>
          <w:szCs w:val="24"/>
        </w:rPr>
        <w:t>Руководитель</w:t>
        <w:tab/>
        <w:t>________________________________________</w:t>
      </w:r>
      <w:r>
        <w:rPr>
          <w:rFonts w:ascii="Times New Roman" w:hAnsi="Times New Roman"/>
          <w:sz w:val="24"/>
          <w:szCs w:val="24"/>
          <w:u w:val="single"/>
        </w:rPr>
        <w:t>Сиротенко О.В.</w:t>
      </w:r>
      <w:r>
        <w:rPr>
          <w:rFonts w:ascii="Times New Roman" w:hAnsi="Times New Roman"/>
          <w:sz w:val="24"/>
          <w:szCs w:val="24"/>
          <w:vertAlign w:val="superscript"/>
        </w:rPr>
        <w:tab/>
      </w:r>
    </w:p>
    <w:p>
      <w:pPr>
        <w:pStyle w:val="Normal"/>
        <w:shd w:val="clear" w:color="auto" w:fill="FFFFFF"/>
        <w:tabs>
          <w:tab w:val="left" w:pos="2268" w:leader="none"/>
        </w:tabs>
        <w:spacing w:lineRule="auto" w:line="240" w:before="0" w:after="0"/>
        <w:ind w:right="1" w:hanging="0"/>
        <w:contextualSpacing/>
        <w:rPr/>
      </w:pPr>
      <w:r>
        <w:rPr>
          <w:rFonts w:ascii="Times New Roman" w:hAnsi="Times New Roman"/>
          <w:sz w:val="20"/>
          <w:szCs w:val="20"/>
          <w:vertAlign w:val="superscript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  <w:vertAlign w:val="superscript"/>
        </w:rPr>
        <w:t>(дата)                           (подпись)</w:t>
        <w:tab/>
        <w:t xml:space="preserve">                                                                           (расшифровка подписи)</w:t>
      </w:r>
    </w:p>
    <w:sectPr>
      <w:footerReference w:type="default" r:id="rId2"/>
      <w:type w:val="nextPage"/>
      <w:pgSz w:orient="landscape" w:w="16838" w:h="11906"/>
      <w:pgMar w:left="1134" w:right="851" w:header="0" w:top="848" w:footer="420" w:bottom="477" w:gutter="0"/>
      <w:pgNumType w:fmt="decimal"/>
      <w:formProt w:val="false"/>
      <w:textDirection w:val="lrTb"/>
      <w:docGrid w:type="default" w:linePitch="360" w:charSpace="2048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1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6</w:t>
    </w:r>
    <w:r>
      <w:rPr/>
      <w:fldChar w:fldCharType="end"/>
    </w:r>
  </w:p>
</w:ftr>
</file>

<file path=word/settings.xml><?xml version="1.0" encoding="utf-8"?>
<w:settings xmlns:w="http://schemas.openxmlformats.org/wordprocessingml/2006/main">
  <w:zoom w:percent="9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" w:locked="1" w:uiPriority="0" w:semiHidden="0" w:unhideWhenUsed="0"/>
    <w:lsdException w:name="Subtitle" w:locked="1" w:uiPriority="0" w:semiHidden="0" w:unhideWhenUsed="0" w:qFormat="1"/>
    <w:lsdException w:name="Body Text 2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24567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424567"/>
    <w:rPr>
      <w:rFonts w:ascii="Times New Roman" w:hAnsi="Times New Roman" w:cs="Times New Roman"/>
      <w:sz w:val="20"/>
      <w:lang w:eastAsia="ru-RU"/>
    </w:rPr>
  </w:style>
  <w:style w:type="character" w:styleId="Heading6Char" w:customStyle="1">
    <w:name w:val="Heading 6 Char"/>
    <w:basedOn w:val="DefaultParagraphFont"/>
    <w:link w:val="Heading61"/>
    <w:uiPriority w:val="99"/>
    <w:qFormat/>
    <w:locked/>
    <w:rsid w:val="00424567"/>
    <w:rPr>
      <w:rFonts w:ascii="Times New Roman" w:hAnsi="Times New Roman" w:cs="Times New Roman"/>
      <w:sz w:val="20"/>
      <w:lang w:eastAsia="ru-RU"/>
    </w:rPr>
  </w:style>
  <w:style w:type="character" w:styleId="Style14" w:customStyle="1">
    <w:name w:val="Основной текст Знак"/>
    <w:uiPriority w:val="99"/>
    <w:qFormat/>
    <w:locked/>
    <w:rsid w:val="00424567"/>
    <w:rPr>
      <w:rFonts w:ascii="Times New Roman" w:hAnsi="Times New Roman"/>
      <w:sz w:val="20"/>
      <w:lang w:eastAsia="ru-RU"/>
    </w:rPr>
  </w:style>
  <w:style w:type="character" w:styleId="2" w:customStyle="1">
    <w:name w:val="Основной текст 2 Знак"/>
    <w:uiPriority w:val="99"/>
    <w:qFormat/>
    <w:locked/>
    <w:rsid w:val="00424567"/>
    <w:rPr>
      <w:rFonts w:ascii="Times New Roman" w:hAnsi="Times New Roman"/>
      <w:sz w:val="20"/>
      <w:lang w:eastAsia="ru-RU"/>
    </w:rPr>
  </w:style>
  <w:style w:type="character" w:styleId="Style15" w:customStyle="1">
    <w:name w:val="Текст выноски Знак"/>
    <w:uiPriority w:val="99"/>
    <w:semiHidden/>
    <w:qFormat/>
    <w:locked/>
    <w:rsid w:val="00424567"/>
    <w:rPr>
      <w:rFonts w:ascii="Tahoma" w:hAnsi="Tahoma"/>
      <w:sz w:val="16"/>
      <w:lang w:eastAsia="ru-RU"/>
    </w:rPr>
  </w:style>
  <w:style w:type="character" w:styleId="Style16" w:customStyle="1">
    <w:name w:val="Нижний колонтитул Знак"/>
    <w:uiPriority w:val="99"/>
    <w:qFormat/>
    <w:locked/>
    <w:rsid w:val="00424567"/>
    <w:rPr>
      <w:rFonts w:eastAsia="Times New Roman"/>
      <w:sz w:val="24"/>
      <w:lang w:val="ru-RU" w:eastAsia="ru-RU"/>
    </w:rPr>
  </w:style>
  <w:style w:type="character" w:styleId="Pagenumber">
    <w:name w:val="page number"/>
    <w:basedOn w:val="DefaultParagraphFont"/>
    <w:uiPriority w:val="99"/>
    <w:qFormat/>
    <w:rsid w:val="00424567"/>
    <w:rPr>
      <w:rFonts w:cs="Times New Roman"/>
    </w:rPr>
  </w:style>
  <w:style w:type="character" w:styleId="1" w:customStyle="1">
    <w:name w:val="Основной текст Знак1"/>
    <w:basedOn w:val="DefaultParagraphFont"/>
    <w:uiPriority w:val="99"/>
    <w:semiHidden/>
    <w:qFormat/>
    <w:rsid w:val="00424567"/>
    <w:rPr>
      <w:rFonts w:eastAsia="Times New Roman" w:cs="Times New Roman"/>
    </w:rPr>
  </w:style>
  <w:style w:type="character" w:styleId="11" w:customStyle="1">
    <w:name w:val="Текст выноски Знак1"/>
    <w:basedOn w:val="DefaultParagraphFont"/>
    <w:uiPriority w:val="99"/>
    <w:semiHidden/>
    <w:qFormat/>
    <w:rsid w:val="00424567"/>
    <w:rPr>
      <w:rFonts w:ascii="Times New Roman" w:hAnsi="Times New Roman" w:cs="Times New Roman"/>
      <w:sz w:val="2"/>
    </w:rPr>
  </w:style>
  <w:style w:type="character" w:styleId="FooterChar" w:customStyle="1">
    <w:name w:val="Footer Char"/>
    <w:basedOn w:val="DefaultParagraphFont"/>
    <w:link w:val="Footer1"/>
    <w:uiPriority w:val="99"/>
    <w:semiHidden/>
    <w:qFormat/>
    <w:locked/>
    <w:rsid w:val="00424567"/>
    <w:rPr>
      <w:rFonts w:eastAsia="Times New Roman" w:cs="Times New Roman"/>
    </w:rPr>
  </w:style>
  <w:style w:type="character" w:styleId="21" w:customStyle="1">
    <w:name w:val="Основной текст Знак2"/>
    <w:basedOn w:val="DefaultParagraphFont"/>
    <w:uiPriority w:val="99"/>
    <w:semiHidden/>
    <w:qFormat/>
    <w:locked/>
    <w:rsid w:val="00424567"/>
    <w:rPr>
      <w:rFonts w:eastAsia="Times New Roman" w:cs="Times New Roman"/>
    </w:rPr>
  </w:style>
  <w:style w:type="character" w:styleId="22" w:customStyle="1">
    <w:name w:val="Основной текст 2 Знак2"/>
    <w:basedOn w:val="DefaultParagraphFont"/>
    <w:uiPriority w:val="99"/>
    <w:semiHidden/>
    <w:qFormat/>
    <w:locked/>
    <w:rsid w:val="00424567"/>
    <w:rPr>
      <w:rFonts w:cs="Times New Roman"/>
    </w:rPr>
  </w:style>
  <w:style w:type="character" w:styleId="211" w:customStyle="1">
    <w:name w:val="Основной текст 2 Знак1"/>
    <w:basedOn w:val="DefaultParagraphFont"/>
    <w:uiPriority w:val="99"/>
    <w:semiHidden/>
    <w:qFormat/>
    <w:locked/>
    <w:rsid w:val="00424567"/>
    <w:rPr>
      <w:rFonts w:eastAsia="Times New Roman" w:cs="Times New Roman"/>
    </w:rPr>
  </w:style>
  <w:style w:type="character" w:styleId="BalloonTextChar" w:customStyle="1">
    <w:name w:val="Balloon Text Char"/>
    <w:basedOn w:val="DefaultParagraphFont"/>
    <w:uiPriority w:val="99"/>
    <w:semiHidden/>
    <w:qFormat/>
    <w:locked/>
    <w:rsid w:val="00424567"/>
    <w:rPr>
      <w:rFonts w:ascii="Times New Roman" w:hAnsi="Times New Roman" w:cs="Times New Roman"/>
      <w:sz w:val="2"/>
    </w:rPr>
  </w:style>
  <w:style w:type="character" w:styleId="BodyTextChar" w:customStyle="1">
    <w:name w:val="Body Text Char"/>
    <w:uiPriority w:val="99"/>
    <w:semiHidden/>
    <w:qFormat/>
    <w:locked/>
    <w:rsid w:val="00424567"/>
    <w:rPr/>
  </w:style>
  <w:style w:type="character" w:styleId="BodyText2Char" w:customStyle="1">
    <w:name w:val="Body Text 2 Char"/>
    <w:uiPriority w:val="99"/>
    <w:semiHidden/>
    <w:qFormat/>
    <w:locked/>
    <w:rsid w:val="00424567"/>
    <w:rPr/>
  </w:style>
  <w:style w:type="character" w:styleId="BalloonTextChar1" w:customStyle="1">
    <w:name w:val="Balloon Text Char1"/>
    <w:uiPriority w:val="99"/>
    <w:semiHidden/>
    <w:qFormat/>
    <w:locked/>
    <w:rsid w:val="00424567"/>
    <w:rPr>
      <w:rFonts w:ascii="Times New Roman" w:hAnsi="Times New Roman"/>
      <w:sz w:val="2"/>
    </w:rPr>
  </w:style>
  <w:style w:type="character" w:styleId="FooterChar1" w:customStyle="1">
    <w:name w:val="Footer Char1"/>
    <w:basedOn w:val="DefaultParagraphFont"/>
    <w:link w:val="Footer2"/>
    <w:uiPriority w:val="99"/>
    <w:semiHidden/>
    <w:qFormat/>
    <w:locked/>
    <w:rsid w:val="00424567"/>
    <w:rPr>
      <w:rFonts w:cs="Times New Roman"/>
    </w:rPr>
  </w:style>
  <w:style w:type="character" w:styleId="BodyTextChar1" w:customStyle="1">
    <w:name w:val="Body Text Char1"/>
    <w:link w:val="BodyText"/>
    <w:uiPriority w:val="99"/>
    <w:semiHidden/>
    <w:qFormat/>
    <w:locked/>
    <w:rsid w:val="00424567"/>
    <w:rPr>
      <w:rFonts w:cs="Times New Roman"/>
    </w:rPr>
  </w:style>
  <w:style w:type="character" w:styleId="BodyText2Char1" w:customStyle="1">
    <w:name w:val="Body Text 2 Char1"/>
    <w:link w:val="BodyText2"/>
    <w:uiPriority w:val="99"/>
    <w:semiHidden/>
    <w:qFormat/>
    <w:locked/>
    <w:rsid w:val="00424567"/>
    <w:rPr>
      <w:rFonts w:cs="Times New Roman"/>
    </w:rPr>
  </w:style>
  <w:style w:type="character" w:styleId="BalloonTextChar2" w:customStyle="1">
    <w:name w:val="Balloon Text Char2"/>
    <w:link w:val="BalloonText"/>
    <w:uiPriority w:val="99"/>
    <w:semiHidden/>
    <w:qFormat/>
    <w:locked/>
    <w:rsid w:val="00424567"/>
    <w:rPr>
      <w:rFonts w:ascii="Times New Roman" w:hAnsi="Times New Roman" w:cs="Times New Roman"/>
      <w:sz w:val="2"/>
    </w:rPr>
  </w:style>
  <w:style w:type="character" w:styleId="BodyTextChar2" w:customStyle="1">
    <w:name w:val="Body Text Char2"/>
    <w:basedOn w:val="DefaultParagraphFont"/>
    <w:link w:val="BodyText"/>
    <w:uiPriority w:val="99"/>
    <w:semiHidden/>
    <w:qFormat/>
    <w:locked/>
    <w:rPr>
      <w:rFonts w:cs="Times New Roman"/>
    </w:rPr>
  </w:style>
  <w:style w:type="character" w:styleId="BodyText2Char2" w:customStyle="1">
    <w:name w:val="Body Text 2 Char2"/>
    <w:basedOn w:val="DefaultParagraphFont"/>
    <w:link w:val="BodyText2"/>
    <w:uiPriority w:val="99"/>
    <w:semiHidden/>
    <w:qFormat/>
    <w:locked/>
    <w:rPr>
      <w:rFonts w:cs="Times New Roman"/>
    </w:rPr>
  </w:style>
  <w:style w:type="character" w:styleId="BalloonTextChar3" w:customStyle="1">
    <w:name w:val="Balloon Text Char3"/>
    <w:basedOn w:val="DefaultParagraphFont"/>
    <w:link w:val="BalloonText"/>
    <w:uiPriority w:val="99"/>
    <w:semiHidden/>
    <w:qFormat/>
    <w:locked/>
    <w:rPr>
      <w:rFonts w:ascii="Times New Roman" w:hAnsi="Times New Roman" w:cs="Times New Roman"/>
      <w:sz w:val="2"/>
    </w:rPr>
  </w:style>
  <w:style w:type="paragraph" w:styleId="Style17" w:customStyle="1">
    <w:name w:val="Заголовок"/>
    <w:basedOn w:val="Normal"/>
    <w:next w:val="Style18"/>
    <w:uiPriority w:val="99"/>
    <w:qFormat/>
    <w:rsid w:val="00424567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link w:val="BodyTextChar2"/>
    <w:uiPriority w:val="99"/>
    <w:rsid w:val="00424567"/>
    <w:pPr>
      <w:spacing w:lineRule="auto" w:line="240" w:before="0" w:after="0"/>
      <w:jc w:val="both"/>
    </w:pPr>
    <w:rPr>
      <w:sz w:val="20"/>
      <w:szCs w:val="20"/>
    </w:rPr>
  </w:style>
  <w:style w:type="paragraph" w:styleId="Style19">
    <w:name w:val="List"/>
    <w:basedOn w:val="Style18"/>
    <w:uiPriority w:val="99"/>
    <w:rsid w:val="00424567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1" w:customStyle="1">
    <w:name w:val="Caption1"/>
    <w:basedOn w:val="Normal"/>
    <w:uiPriority w:val="99"/>
    <w:qFormat/>
    <w:rsid w:val="00582cf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1">
    <w:name w:val="index 1"/>
    <w:basedOn w:val="Normal"/>
    <w:autoRedefine/>
    <w:uiPriority w:val="99"/>
    <w:semiHidden/>
    <w:qFormat/>
    <w:rsid w:val="00424567"/>
    <w:pPr>
      <w:ind w:left="220" w:hanging="220"/>
    </w:pPr>
    <w:rPr/>
  </w:style>
  <w:style w:type="paragraph" w:styleId="Indexheading">
    <w:name w:val="index heading"/>
    <w:basedOn w:val="Normal"/>
    <w:uiPriority w:val="99"/>
    <w:qFormat/>
    <w:rsid w:val="00424567"/>
    <w:pPr>
      <w:suppressLineNumbers/>
    </w:pPr>
    <w:rPr>
      <w:rFonts w:cs="Arial"/>
    </w:rPr>
  </w:style>
  <w:style w:type="paragraph" w:styleId="Caption12" w:customStyle="1">
    <w:name w:val="Caption12"/>
    <w:basedOn w:val="Normal"/>
    <w:uiPriority w:val="99"/>
    <w:qFormat/>
    <w:rsid w:val="0042456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">
    <w:name w:val="caption"/>
    <w:basedOn w:val="Normal"/>
    <w:uiPriority w:val="99"/>
    <w:qFormat/>
    <w:rsid w:val="0042456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Heading61" w:customStyle="1">
    <w:name w:val="Heading 61"/>
    <w:basedOn w:val="Normal"/>
    <w:link w:val="Heading6Char"/>
    <w:uiPriority w:val="99"/>
    <w:qFormat/>
    <w:rsid w:val="00424567"/>
    <w:pPr>
      <w:keepNext w:val="true"/>
      <w:spacing w:lineRule="auto" w:line="240" w:before="0" w:after="0"/>
      <w:jc w:val="both"/>
      <w:outlineLvl w:val="5"/>
    </w:pPr>
    <w:rPr>
      <w:rFonts w:ascii="Times New Roman" w:hAnsi="Times New Roman"/>
      <w:sz w:val="20"/>
      <w:szCs w:val="20"/>
    </w:rPr>
  </w:style>
  <w:style w:type="paragraph" w:styleId="NoSpacing">
    <w:name w:val="No Spacing"/>
    <w:uiPriority w:val="99"/>
    <w:qFormat/>
    <w:rsid w:val="00424567"/>
    <w:pPr>
      <w:widowControl/>
      <w:bidi w:val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Caption11" w:customStyle="1">
    <w:name w:val="Caption11"/>
    <w:basedOn w:val="Normal"/>
    <w:uiPriority w:val="99"/>
    <w:qFormat/>
    <w:rsid w:val="0042456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2">
    <w:name w:val="Body Text 2"/>
    <w:basedOn w:val="Normal"/>
    <w:link w:val="BodyText2Char2"/>
    <w:uiPriority w:val="99"/>
    <w:qFormat/>
    <w:rsid w:val="00424567"/>
    <w:pPr>
      <w:spacing w:lineRule="auto" w:line="240" w:before="0" w:after="0"/>
      <w:jc w:val="center"/>
    </w:pPr>
    <w:rPr>
      <w:sz w:val="20"/>
      <w:szCs w:val="20"/>
    </w:rPr>
  </w:style>
  <w:style w:type="paragraph" w:styleId="BalloonText">
    <w:name w:val="Balloon Text"/>
    <w:basedOn w:val="Normal"/>
    <w:link w:val="BalloonTextChar3"/>
    <w:uiPriority w:val="99"/>
    <w:semiHidden/>
    <w:qFormat/>
    <w:rsid w:val="00424567"/>
    <w:pPr>
      <w:spacing w:lineRule="auto" w:line="240" w:before="0" w:after="0"/>
    </w:pPr>
    <w:rPr>
      <w:rFonts w:ascii="Times New Roman" w:hAnsi="Times New Roman"/>
      <w:sz w:val="2"/>
      <w:szCs w:val="20"/>
    </w:rPr>
  </w:style>
  <w:style w:type="paragraph" w:styleId="Footer1" w:customStyle="1">
    <w:name w:val="Footer1"/>
    <w:basedOn w:val="Normal"/>
    <w:link w:val="FooterChar"/>
    <w:uiPriority w:val="99"/>
    <w:qFormat/>
    <w:rsid w:val="00424567"/>
    <w:pPr>
      <w:tabs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Footer2" w:customStyle="1">
    <w:name w:val="Footer2"/>
    <w:basedOn w:val="Normal"/>
    <w:link w:val="FooterChar1"/>
    <w:uiPriority w:val="99"/>
    <w:qFormat/>
    <w:rsid w:val="00424567"/>
    <w:pPr/>
    <w:rPr/>
  </w:style>
  <w:style w:type="paragraph" w:styleId="Footer3" w:customStyle="1">
    <w:name w:val="Footer3"/>
    <w:basedOn w:val="Normal"/>
    <w:uiPriority w:val="99"/>
    <w:qFormat/>
    <w:rsid w:val="00582cf6"/>
    <w:pPr/>
    <w:rPr/>
  </w:style>
  <w:style w:type="paragraph" w:styleId="Style22">
    <w:name w:val="Foot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Application>LibreOffice/6.0.4.2$Windows_x86 LibreOffice_project/9b0d9b32d5dcda91d2f1a96dc04c645c450872bf</Application>
  <Pages>6</Pages>
  <Words>1085</Words>
  <Characters>7320</Characters>
  <CharactersWithSpaces>8498</CharactersWithSpaces>
  <Paragraphs>399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2022-07-07T06:06:00Z</dcterms:created>
  <dc:creator>Марина</dc:creator>
  <dc:description/>
  <dc:language>ru-RU</dc:language>
  <cp:lastModifiedBy/>
  <cp:lastPrinted>2022-01-25T12:55:00Z</cp:lastPrinted>
  <dcterms:modified xsi:type="dcterms:W3CDTF">2022-07-11T08:56:59Z</dcterms:modified>
  <cp:revision>4</cp:revision>
  <dc:subject/>
  <dc:title>           УТВЕРЖДЕНО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