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84C" w:rsidRPr="00BE3F70" w:rsidRDefault="00BD763C" w:rsidP="007E484C">
      <w:pPr>
        <w:spacing w:after="0" w:line="240" w:lineRule="auto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rect id="_x0000_s1026" style="position:absolute;left:0;text-align:left;margin-left:-13.55pt;margin-top:-19.6pt;width:853.1pt;height:607pt;z-index:-251657216" o:allowincell="f" o:allowoverlap="f">
            <v:fill r:id="rId4" o:title="1671172931_3-40" opacity="39322f" recolor="t" type="frame"/>
            <v:imagedata gain="52429f"/>
          </v:rect>
        </w:pict>
      </w:r>
      <w:r w:rsidR="007E484C" w:rsidRPr="00BE3F70">
        <w:rPr>
          <w:sz w:val="28"/>
        </w:rPr>
        <w:t xml:space="preserve"> </w:t>
      </w:r>
      <w:r w:rsidR="007E484C" w:rsidRPr="00BE3F70">
        <w:rPr>
          <w:rFonts w:ascii="Comic Sans MS" w:hAnsi="Comic Sans MS"/>
          <w:sz w:val="28"/>
        </w:rPr>
        <w:t>В сладостях и сахаре нет пользы для здоровья детей и взрослых. Наибольшую опасность несет несбалансированное питание с обилием сладкого, когда растущий организм недополучает нужных веществ, питаясь быстрыми углеводами и простыми сахарами.</w:t>
      </w:r>
    </w:p>
    <w:p w:rsidR="007E484C" w:rsidRDefault="007E484C" w:rsidP="007E484C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BE3F70" w:rsidRDefault="00BE3F70" w:rsidP="007E484C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201722" w:rsidRPr="00C344F8" w:rsidRDefault="00903D48" w:rsidP="007E484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  <w:sz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-173990</wp:posOffset>
            </wp:positionV>
            <wp:extent cx="3241675" cy="4537075"/>
            <wp:effectExtent l="19050" t="0" r="0" b="0"/>
            <wp:wrapTight wrapText="bothSides">
              <wp:wrapPolygon edited="0">
                <wp:start x="-127" y="0"/>
                <wp:lineTo x="-127" y="21494"/>
                <wp:lineTo x="21579" y="21494"/>
                <wp:lineTo x="21579" y="0"/>
                <wp:lineTo x="-127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453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484C" w:rsidRPr="00BE3F70">
        <w:rPr>
          <w:rFonts w:ascii="Comic Sans MS" w:hAnsi="Comic Sans MS"/>
          <w:sz w:val="28"/>
        </w:rPr>
        <w:t>Сахар, сладости, сладкая выпечка и газировка — источники быстрых углеводов и простых сахаров, которые провоцируют скачки инсулина, давая быстрый, но непродолжительный заряд энергии. Съедая шоколадку, ребенок ощущает прилив сил, но спустя некоторое время у него появляется сильная усталость, раздражительность, слабость, чувство голода или желание вздремнуть</w:t>
      </w:r>
      <w:r w:rsidR="007E484C" w:rsidRPr="007E484C">
        <w:rPr>
          <w:rFonts w:ascii="Comic Sans MS" w:hAnsi="Comic Sans MS"/>
        </w:rPr>
        <w:t>.</w:t>
      </w:r>
    </w:p>
    <w:p w:rsidR="00201722" w:rsidRPr="00C344F8" w:rsidRDefault="003C1E4C" w:rsidP="00BF3DF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29210</wp:posOffset>
            </wp:positionV>
            <wp:extent cx="3241675" cy="2216785"/>
            <wp:effectExtent l="19050" t="0" r="0" b="0"/>
            <wp:wrapTight wrapText="bothSides">
              <wp:wrapPolygon edited="0">
                <wp:start x="-127" y="0"/>
                <wp:lineTo x="-127" y="21346"/>
                <wp:lineTo x="21579" y="21346"/>
                <wp:lineTo x="21579" y="0"/>
                <wp:lineTo x="-127" y="0"/>
              </wp:wrapPolygon>
            </wp:wrapTight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21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3DFC" w:rsidRPr="00C344F8" w:rsidRDefault="00BE3F70" w:rsidP="00BF3DFC">
      <w:pPr>
        <w:pStyle w:val="a5"/>
        <w:widowControl w:val="0"/>
        <w:ind w:left="708" w:firstLine="143"/>
        <w:jc w:val="left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</w:rPr>
        <w:drawing>
          <wp:anchor distT="36576" distB="36576" distL="36576" distR="36576" simplePos="0" relativeHeight="251664384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48260</wp:posOffset>
            </wp:positionV>
            <wp:extent cx="342900" cy="344805"/>
            <wp:effectExtent l="19050" t="0" r="0" b="0"/>
            <wp:wrapTight wrapText="bothSides">
              <wp:wrapPolygon edited="0">
                <wp:start x="-1200" y="0"/>
                <wp:lineTo x="-1200" y="20287"/>
                <wp:lineTo x="21600" y="20287"/>
                <wp:lineTo x="21600" y="0"/>
                <wp:lineTo x="-1200" y="0"/>
              </wp:wrapPolygon>
            </wp:wrapTight>
            <wp:docPr id="7" name="Рисунок 6" descr="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ено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48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BF3DFC" w:rsidRPr="00C344F8">
        <w:rPr>
          <w:rFonts w:ascii="Comic Sans MS" w:hAnsi="Comic Sans MS"/>
          <w:sz w:val="24"/>
        </w:rPr>
        <w:t>347540</w:t>
      </w:r>
    </w:p>
    <w:p w:rsidR="00BF3DFC" w:rsidRPr="00C344F8" w:rsidRDefault="00BF3DFC" w:rsidP="00BF3DFC">
      <w:pPr>
        <w:pStyle w:val="a5"/>
        <w:widowControl w:val="0"/>
        <w:ind w:left="708" w:firstLine="143"/>
        <w:jc w:val="left"/>
        <w:rPr>
          <w:rFonts w:ascii="Comic Sans MS" w:hAnsi="Comic Sans MS"/>
          <w:sz w:val="24"/>
        </w:rPr>
      </w:pPr>
      <w:r w:rsidRPr="00C344F8">
        <w:rPr>
          <w:rFonts w:ascii="Comic Sans MS" w:hAnsi="Comic Sans MS"/>
          <w:sz w:val="24"/>
        </w:rPr>
        <w:t>Г. Пролетарск</w:t>
      </w:r>
    </w:p>
    <w:p w:rsidR="00BF3DFC" w:rsidRPr="00C344F8" w:rsidRDefault="00BE3F70" w:rsidP="00BF3DFC">
      <w:pPr>
        <w:pStyle w:val="a5"/>
        <w:widowControl w:val="0"/>
        <w:ind w:left="708" w:firstLine="143"/>
        <w:jc w:val="left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</w:rPr>
        <w:drawing>
          <wp:anchor distT="36576" distB="36576" distL="36576" distR="36576" simplePos="0" relativeHeight="25166233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69850</wp:posOffset>
            </wp:positionV>
            <wp:extent cx="342900" cy="327660"/>
            <wp:effectExtent l="19050" t="0" r="0" b="0"/>
            <wp:wrapTight wrapText="bothSides">
              <wp:wrapPolygon edited="0">
                <wp:start x="-1200" y="0"/>
                <wp:lineTo x="-1200" y="20093"/>
                <wp:lineTo x="21600" y="20093"/>
                <wp:lineTo x="21600" y="0"/>
                <wp:lineTo x="-1200" y="0"/>
              </wp:wrapPolygon>
            </wp:wrapTight>
            <wp:docPr id="6" name="Рисунок 12" descr="png-clipart-telephone-number-iphone-computer-icons-new-mobile-phone-electronics-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ng-clipart-telephone-number-iphone-computer-icons-new-mobile-phone-electronics-tex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276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BF3DFC" w:rsidRPr="00C344F8">
        <w:rPr>
          <w:rFonts w:ascii="Comic Sans MS" w:hAnsi="Comic Sans MS"/>
          <w:sz w:val="24"/>
        </w:rPr>
        <w:t>Телефон:</w:t>
      </w:r>
    </w:p>
    <w:p w:rsidR="00BF3DFC" w:rsidRPr="00C344F8" w:rsidRDefault="00BF3DFC" w:rsidP="00BF3DFC">
      <w:pPr>
        <w:pStyle w:val="a5"/>
        <w:widowControl w:val="0"/>
        <w:ind w:left="708" w:firstLine="143"/>
        <w:jc w:val="left"/>
        <w:rPr>
          <w:rFonts w:ascii="Comic Sans MS" w:hAnsi="Comic Sans MS"/>
          <w:sz w:val="24"/>
        </w:rPr>
      </w:pPr>
      <w:r w:rsidRPr="00C344F8">
        <w:rPr>
          <w:rFonts w:ascii="Comic Sans MS" w:hAnsi="Comic Sans MS"/>
          <w:sz w:val="24"/>
        </w:rPr>
        <w:t>8 (86374) 9-90-27</w:t>
      </w:r>
    </w:p>
    <w:p w:rsidR="00BF3DFC" w:rsidRPr="00C344F8" w:rsidRDefault="00BF3DFC" w:rsidP="00BF3DFC">
      <w:pPr>
        <w:pStyle w:val="a5"/>
        <w:widowControl w:val="0"/>
        <w:ind w:left="708" w:firstLine="143"/>
        <w:jc w:val="left"/>
        <w:rPr>
          <w:rFonts w:ascii="Comic Sans MS" w:hAnsi="Comic Sans MS"/>
          <w:sz w:val="24"/>
        </w:rPr>
      </w:pPr>
      <w:r w:rsidRPr="00C344F8">
        <w:rPr>
          <w:rFonts w:ascii="Comic Sans MS" w:hAnsi="Comic Sans MS"/>
          <w:sz w:val="24"/>
        </w:rPr>
        <w:t>Подготовила</w:t>
      </w:r>
    </w:p>
    <w:p w:rsidR="00BF3DFC" w:rsidRPr="00C344F8" w:rsidRDefault="00BF3DFC" w:rsidP="00BF3DFC">
      <w:pPr>
        <w:pStyle w:val="a5"/>
        <w:widowControl w:val="0"/>
        <w:spacing w:line="240" w:lineRule="auto"/>
        <w:ind w:left="709" w:firstLine="143"/>
        <w:jc w:val="left"/>
        <w:rPr>
          <w:rFonts w:ascii="Comic Sans MS" w:hAnsi="Comic Sans MS"/>
          <w:sz w:val="24"/>
        </w:rPr>
      </w:pPr>
      <w:proofErr w:type="gramStart"/>
      <w:r w:rsidRPr="00C344F8">
        <w:rPr>
          <w:rFonts w:ascii="Comic Sans MS" w:hAnsi="Comic Sans MS"/>
          <w:sz w:val="24"/>
        </w:rPr>
        <w:t>Диет-сестра</w:t>
      </w:r>
      <w:proofErr w:type="gramEnd"/>
      <w:r w:rsidRPr="00C344F8">
        <w:rPr>
          <w:rFonts w:ascii="Comic Sans MS" w:hAnsi="Comic Sans MS"/>
          <w:sz w:val="24"/>
        </w:rPr>
        <w:t xml:space="preserve"> ОСР: </w:t>
      </w:r>
      <w:proofErr w:type="spellStart"/>
      <w:r w:rsidRPr="00C344F8">
        <w:rPr>
          <w:rFonts w:ascii="Comic Sans MS" w:hAnsi="Comic Sans MS"/>
          <w:sz w:val="24"/>
        </w:rPr>
        <w:t>Подкуйкина</w:t>
      </w:r>
      <w:proofErr w:type="spellEnd"/>
      <w:r w:rsidRPr="00C344F8">
        <w:rPr>
          <w:rFonts w:ascii="Comic Sans MS" w:hAnsi="Comic Sans MS"/>
          <w:sz w:val="24"/>
        </w:rPr>
        <w:t xml:space="preserve"> Е. Г.</w:t>
      </w: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BF3DFC" w:rsidRPr="00C344F8" w:rsidRDefault="00BF3DFC" w:rsidP="00BF3DFC">
      <w:pPr>
        <w:jc w:val="center"/>
        <w:rPr>
          <w:rFonts w:ascii="Comic Sans MS" w:hAnsi="Comic Sans MS" w:cs="Times New Roman"/>
          <w:b/>
          <w:sz w:val="24"/>
          <w:szCs w:val="24"/>
        </w:rPr>
      </w:pPr>
      <w:r w:rsidRPr="00C344F8">
        <w:rPr>
          <w:rFonts w:ascii="Comic Sans MS" w:hAnsi="Comic Sans MS" w:cs="Times New Roman"/>
          <w:b/>
          <w:sz w:val="24"/>
          <w:szCs w:val="24"/>
        </w:rPr>
        <w:t>ГБУСОН РО</w:t>
      </w:r>
    </w:p>
    <w:p w:rsidR="00BF3DFC" w:rsidRPr="00C344F8" w:rsidRDefault="00BF3DFC" w:rsidP="00BF3DFC">
      <w:pPr>
        <w:jc w:val="center"/>
        <w:rPr>
          <w:rFonts w:ascii="Comic Sans MS" w:hAnsi="Comic Sans MS" w:cs="Times New Roman"/>
          <w:b/>
          <w:sz w:val="24"/>
          <w:szCs w:val="24"/>
        </w:rPr>
      </w:pPr>
      <w:r w:rsidRPr="00C344F8">
        <w:rPr>
          <w:rFonts w:ascii="Comic Sans MS" w:hAnsi="Comic Sans MS" w:cs="Times New Roman"/>
          <w:b/>
          <w:sz w:val="24"/>
          <w:szCs w:val="24"/>
        </w:rPr>
        <w:t>«СРЦ Пролетарского района»</w:t>
      </w: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201722" w:rsidP="00BF3DFC">
      <w:pPr>
        <w:spacing w:after="0" w:line="240" w:lineRule="auto"/>
        <w:jc w:val="both"/>
        <w:rPr>
          <w:rFonts w:ascii="Comic Sans MS" w:hAnsi="Comic Sans MS"/>
        </w:rPr>
      </w:pPr>
    </w:p>
    <w:p w:rsidR="00201722" w:rsidRPr="00C344F8" w:rsidRDefault="00C418CE" w:rsidP="00BF3DFC">
      <w:pPr>
        <w:spacing w:after="0" w:line="240" w:lineRule="auto"/>
        <w:jc w:val="both"/>
        <w:rPr>
          <w:rFonts w:ascii="Comic Sans MS" w:hAnsi="Comic Sans MS" w:cs="Times New Roman"/>
          <w:sz w:val="36"/>
        </w:rPr>
      </w:pPr>
      <w:r w:rsidRPr="00C344F8">
        <w:rPr>
          <w:rFonts w:ascii="Comic Sans MS" w:hAnsi="Comic Sans MS" w:cs="Times New Roman"/>
          <w:sz w:val="36"/>
        </w:rPr>
        <w:t>ВРЕД И ПОЛЬЗА СЛАДКОГО</w:t>
      </w:r>
    </w:p>
    <w:p w:rsidR="00BF3DFC" w:rsidRPr="00C344F8" w:rsidRDefault="00BF3DFC" w:rsidP="00BF3DFC">
      <w:pPr>
        <w:spacing w:after="0" w:line="240" w:lineRule="auto"/>
        <w:jc w:val="both"/>
        <w:rPr>
          <w:rFonts w:ascii="Comic Sans MS" w:hAnsi="Comic Sans MS"/>
        </w:rPr>
      </w:pPr>
    </w:p>
    <w:p w:rsidR="00BF3DFC" w:rsidRPr="00C344F8" w:rsidRDefault="00BF3DFC" w:rsidP="00BF3DFC">
      <w:pPr>
        <w:spacing w:after="0" w:line="240" w:lineRule="auto"/>
        <w:jc w:val="both"/>
        <w:rPr>
          <w:rFonts w:ascii="Comic Sans MS" w:hAnsi="Comic Sans MS"/>
        </w:rPr>
      </w:pPr>
    </w:p>
    <w:p w:rsidR="00BF3DFC" w:rsidRPr="00C344F8" w:rsidRDefault="00BF3DFC" w:rsidP="00BF3DFC">
      <w:pPr>
        <w:spacing w:after="0" w:line="240" w:lineRule="auto"/>
        <w:jc w:val="both"/>
        <w:rPr>
          <w:rFonts w:ascii="Comic Sans MS" w:hAnsi="Comic Sans MS"/>
        </w:rPr>
      </w:pPr>
    </w:p>
    <w:p w:rsidR="00BF3DFC" w:rsidRPr="00C344F8" w:rsidRDefault="00BF3DFC" w:rsidP="00BF3DFC">
      <w:pPr>
        <w:spacing w:after="0" w:line="240" w:lineRule="auto"/>
        <w:jc w:val="both"/>
        <w:rPr>
          <w:rFonts w:ascii="Comic Sans MS" w:hAnsi="Comic Sans MS"/>
        </w:rPr>
      </w:pPr>
    </w:p>
    <w:p w:rsidR="00BF3DFC" w:rsidRPr="00C344F8" w:rsidRDefault="00BF3DFC" w:rsidP="00BF3DFC">
      <w:pPr>
        <w:spacing w:after="0" w:line="240" w:lineRule="auto"/>
        <w:jc w:val="both"/>
        <w:rPr>
          <w:rFonts w:ascii="Comic Sans MS" w:hAnsi="Comic Sans MS"/>
        </w:rPr>
      </w:pPr>
    </w:p>
    <w:p w:rsidR="00BF3DFC" w:rsidRPr="00C344F8" w:rsidRDefault="00BF3DFC" w:rsidP="00BF3DFC">
      <w:pPr>
        <w:spacing w:after="0" w:line="240" w:lineRule="auto"/>
        <w:jc w:val="both"/>
        <w:rPr>
          <w:rFonts w:ascii="Comic Sans MS" w:hAnsi="Comic Sans MS"/>
        </w:rPr>
      </w:pPr>
    </w:p>
    <w:p w:rsidR="00BF3DFC" w:rsidRPr="00C344F8" w:rsidRDefault="00BF3DFC" w:rsidP="00BF3DFC">
      <w:pPr>
        <w:spacing w:after="0" w:line="240" w:lineRule="auto"/>
        <w:jc w:val="both"/>
        <w:rPr>
          <w:rFonts w:ascii="Comic Sans MS" w:hAnsi="Comic Sans MS"/>
        </w:rPr>
      </w:pPr>
    </w:p>
    <w:p w:rsidR="00BF3DFC" w:rsidRPr="00C344F8" w:rsidRDefault="00BF3DFC" w:rsidP="00BF3DFC">
      <w:pPr>
        <w:spacing w:after="0" w:line="240" w:lineRule="auto"/>
        <w:jc w:val="both"/>
        <w:rPr>
          <w:rFonts w:ascii="Comic Sans MS" w:hAnsi="Comic Sans MS"/>
        </w:rPr>
      </w:pPr>
    </w:p>
    <w:p w:rsidR="00BF3DFC" w:rsidRPr="00C344F8" w:rsidRDefault="00BF3DFC" w:rsidP="00BF3DFC">
      <w:pPr>
        <w:spacing w:after="0" w:line="240" w:lineRule="auto"/>
        <w:jc w:val="both"/>
        <w:rPr>
          <w:rFonts w:ascii="Comic Sans MS" w:hAnsi="Comic Sans MS"/>
        </w:rPr>
      </w:pPr>
    </w:p>
    <w:p w:rsidR="00BF3DFC" w:rsidRPr="00C344F8" w:rsidRDefault="00BF3DFC" w:rsidP="00BF3DFC">
      <w:pPr>
        <w:spacing w:after="0" w:line="240" w:lineRule="auto"/>
        <w:jc w:val="both"/>
        <w:rPr>
          <w:rFonts w:ascii="Comic Sans MS" w:hAnsi="Comic Sans MS"/>
        </w:rPr>
      </w:pPr>
    </w:p>
    <w:p w:rsidR="00C418CE" w:rsidRPr="00C344F8" w:rsidRDefault="00C418CE" w:rsidP="00C418CE">
      <w:pPr>
        <w:spacing w:after="0" w:line="240" w:lineRule="auto"/>
        <w:jc w:val="center"/>
        <w:rPr>
          <w:rFonts w:ascii="Comic Sans MS" w:hAnsi="Comic Sans MS" w:cs="Times New Roman"/>
          <w:b/>
          <w:sz w:val="24"/>
          <w:szCs w:val="24"/>
        </w:rPr>
      </w:pPr>
      <w:r w:rsidRPr="00C344F8">
        <w:rPr>
          <w:rFonts w:ascii="Comic Sans MS" w:hAnsi="Comic Sans MS" w:cs="Times New Roman"/>
          <w:b/>
          <w:sz w:val="24"/>
          <w:szCs w:val="24"/>
        </w:rPr>
        <w:t>г. Пролетарск</w:t>
      </w:r>
    </w:p>
    <w:p w:rsidR="00C418CE" w:rsidRPr="00C344F8" w:rsidRDefault="00BD763C" w:rsidP="00C418CE">
      <w:pPr>
        <w:spacing w:after="0" w:line="240" w:lineRule="auto"/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2023</w:t>
      </w:r>
      <w:bookmarkStart w:id="0" w:name="_GoBack"/>
      <w:bookmarkEnd w:id="0"/>
    </w:p>
    <w:p w:rsidR="00C344F8" w:rsidRDefault="00BD763C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lastRenderedPageBreak/>
        <w:pict>
          <v:rect id="_x0000_s1027" style="position:absolute;left:0;text-align:left;margin-left:-15.3pt;margin-top:-2.25pt;width:853.1pt;height:607pt;z-index:-251656192;mso-position-vertical-relative:page">
            <v:fill r:id="rId4" o:title="1671172931_3-40" opacity="39322f" recolor="t" type="frame"/>
            <v:imagedata gain="52429f"/>
            <w10:wrap anchory="page"/>
          </v:rect>
        </w:pict>
      </w:r>
      <w:r w:rsidR="00C344F8" w:rsidRPr="00C344F8">
        <w:rPr>
          <w:rFonts w:ascii="Comic Sans MS" w:hAnsi="Comic Sans MS"/>
          <w:sz w:val="28"/>
        </w:rPr>
        <w:t xml:space="preserve">Десерты, торты, конфеты и другие сладости содержат много углеводов, которые в организме преобразуются в глюкозу, главный источник энергии и сил. Именно углеводы превращаются в гликоген, важно необходимый элемент для синтеза гормонов и ферментов. </w:t>
      </w:r>
    </w:p>
    <w:p w:rsidR="00C344F8" w:rsidRPr="00C344F8" w:rsidRDefault="00903D4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107950</wp:posOffset>
            </wp:positionV>
            <wp:extent cx="2872740" cy="2216785"/>
            <wp:effectExtent l="19050" t="0" r="3810" b="0"/>
            <wp:wrapTight wrapText="bothSides">
              <wp:wrapPolygon edited="0">
                <wp:start x="-143" y="0"/>
                <wp:lineTo x="-143" y="21346"/>
                <wp:lineTo x="21629" y="21346"/>
                <wp:lineTo x="21629" y="0"/>
                <wp:lineTo x="-143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21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44F8" w:rsidRPr="00C344F8">
        <w:rPr>
          <w:rFonts w:ascii="Comic Sans MS" w:hAnsi="Comic Sans MS"/>
          <w:sz w:val="28"/>
        </w:rPr>
        <w:t>За счет сладкого у ребёнка активизируется мозговая деятельность, полноценно функционирует сердечно-сосудистая и нервная система. Поэтому тот факт, что сладости полезны для детского организма, остается бесспорным. При этом не стоит допускать углеводный избыток, иначе сладости могут серьезно подорвать здоровье ребёнка.</w:t>
      </w:r>
    </w:p>
    <w:p w:rsidR="00C344F8" w:rsidRPr="00C344F8" w:rsidRDefault="00903D4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278130</wp:posOffset>
            </wp:positionH>
            <wp:positionV relativeFrom="paragraph">
              <wp:posOffset>-68580</wp:posOffset>
            </wp:positionV>
            <wp:extent cx="2749550" cy="2156460"/>
            <wp:effectExtent l="19050" t="0" r="0" b="0"/>
            <wp:wrapTight wrapText="bothSides">
              <wp:wrapPolygon edited="0">
                <wp:start x="-150" y="0"/>
                <wp:lineTo x="-150" y="21371"/>
                <wp:lineTo x="21550" y="21371"/>
                <wp:lineTo x="21550" y="0"/>
                <wp:lineTo x="-150" y="0"/>
              </wp:wrapPolygon>
            </wp:wrapTight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202" t="2120" r="10917" b="9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  <w:r w:rsidRPr="00C344F8">
        <w:rPr>
          <w:rFonts w:ascii="Comic Sans MS" w:hAnsi="Comic Sans MS"/>
          <w:sz w:val="28"/>
        </w:rPr>
        <w:t xml:space="preserve">Большое количество углеводов, как и их дефицит, однозначно способствует возникновению проблемам со здоровьем. По мнению медиков, чрезмерное употребление сладостей приводит к развитию кариеса — разрушению зубной эмали, а также ожирению, когда вес ребёнка превышает 20 % допустимой нормы в его возрасте. </w:t>
      </w:r>
    </w:p>
    <w:p w:rsidR="00C344F8" w:rsidRDefault="00903D4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1839595</wp:posOffset>
            </wp:positionH>
            <wp:positionV relativeFrom="paragraph">
              <wp:posOffset>36830</wp:posOffset>
            </wp:positionV>
            <wp:extent cx="3759200" cy="2440940"/>
            <wp:effectExtent l="19050" t="0" r="0" b="0"/>
            <wp:wrapTight wrapText="bothSides">
              <wp:wrapPolygon edited="0">
                <wp:start x="-109" y="0"/>
                <wp:lineTo x="-109" y="21409"/>
                <wp:lineTo x="21564" y="21409"/>
                <wp:lineTo x="21564" y="0"/>
                <wp:lineTo x="-109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</w:p>
    <w:p w:rsidR="00C344F8" w:rsidRDefault="00C344F8" w:rsidP="00C344F8">
      <w:pPr>
        <w:spacing w:after="0" w:line="240" w:lineRule="auto"/>
        <w:jc w:val="both"/>
        <w:rPr>
          <w:rFonts w:ascii="Comic Sans MS" w:hAnsi="Comic Sans MS"/>
          <w:sz w:val="28"/>
        </w:rPr>
      </w:pPr>
      <w:r w:rsidRPr="00C344F8">
        <w:rPr>
          <w:rFonts w:ascii="Comic Sans MS" w:hAnsi="Comic Sans MS"/>
          <w:sz w:val="28"/>
        </w:rPr>
        <w:lastRenderedPageBreak/>
        <w:t xml:space="preserve">Именно ожирение увеличивает риск развития пищевой аллергии, сердечнососудистых заболеваний, патологий ЦНС и щитовидной железы. Ребёнок с лишним весом на фоне безграничного сладкого питания нередко сталкивается с </w:t>
      </w:r>
      <w:r w:rsidRPr="00C344F8">
        <w:rPr>
          <w:rFonts w:ascii="Comic Sans MS" w:hAnsi="Comic Sans MS"/>
          <w:sz w:val="26"/>
          <w:szCs w:val="26"/>
        </w:rPr>
        <w:t>психоэмоциональными проблемами:</w:t>
      </w:r>
      <w:r w:rsidRPr="00C344F8">
        <w:rPr>
          <w:rFonts w:ascii="Comic Sans MS" w:hAnsi="Comic Sans MS"/>
          <w:sz w:val="28"/>
        </w:rPr>
        <w:t xml:space="preserve"> заниженной </w:t>
      </w:r>
      <w:r w:rsidRPr="00C344F8">
        <w:rPr>
          <w:rFonts w:ascii="Comic Sans MS" w:hAnsi="Comic Sans MS"/>
          <w:sz w:val="26"/>
          <w:szCs w:val="26"/>
        </w:rPr>
        <w:t>самооценкой</w:t>
      </w:r>
      <w:r w:rsidRPr="00C344F8">
        <w:rPr>
          <w:rFonts w:ascii="Comic Sans MS" w:hAnsi="Comic Sans MS"/>
          <w:sz w:val="28"/>
        </w:rPr>
        <w:t xml:space="preserve">, </w:t>
      </w:r>
      <w:r w:rsidRPr="00C344F8">
        <w:rPr>
          <w:rFonts w:ascii="Comic Sans MS" w:hAnsi="Comic Sans MS"/>
          <w:sz w:val="26"/>
          <w:szCs w:val="26"/>
        </w:rPr>
        <w:t>депрессией</w:t>
      </w:r>
      <w:r w:rsidRPr="00C344F8">
        <w:rPr>
          <w:rFonts w:ascii="Comic Sans MS" w:hAnsi="Comic Sans MS"/>
          <w:sz w:val="28"/>
        </w:rPr>
        <w:t xml:space="preserve">. </w:t>
      </w:r>
    </w:p>
    <w:p w:rsidR="00201722" w:rsidRPr="00BE3F70" w:rsidRDefault="00C344F8" w:rsidP="00BF3DFC">
      <w:pPr>
        <w:spacing w:after="0" w:line="240" w:lineRule="auto"/>
        <w:jc w:val="both"/>
        <w:rPr>
          <w:rFonts w:ascii="Comic Sans MS" w:hAnsi="Comic Sans MS"/>
          <w:sz w:val="28"/>
        </w:rPr>
      </w:pPr>
      <w:r w:rsidRPr="00C344F8">
        <w:rPr>
          <w:rFonts w:ascii="Comic Sans MS" w:hAnsi="Comic Sans MS"/>
          <w:sz w:val="28"/>
        </w:rPr>
        <w:t>Глюкоза и сахароза — распространенные компоненты магазинных сладостей, тормозят выработку инсулина, после чего может развиться сахарный диабет.</w:t>
      </w:r>
    </w:p>
    <w:sectPr w:rsidR="00201722" w:rsidRPr="00BE3F70" w:rsidSect="0068333F">
      <w:pgSz w:w="16838" w:h="11906" w:orient="landscape"/>
      <w:pgMar w:top="284" w:right="284" w:bottom="284" w:left="284" w:header="709" w:footer="709" w:gutter="0"/>
      <w:cols w:num="3" w:space="4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333F"/>
    <w:rsid w:val="00201722"/>
    <w:rsid w:val="003C1E4C"/>
    <w:rsid w:val="0068333F"/>
    <w:rsid w:val="007E484C"/>
    <w:rsid w:val="00903D48"/>
    <w:rsid w:val="00BD763C"/>
    <w:rsid w:val="00BE3F70"/>
    <w:rsid w:val="00BF3DFC"/>
    <w:rsid w:val="00C344F8"/>
    <w:rsid w:val="00C4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 opacity="39322f" type="frame"/>
    </o:shapedefaults>
    <o:shapelayout v:ext="edit">
      <o:idmap v:ext="edit" data="1"/>
    </o:shapelayout>
  </w:shapeDefaults>
  <w:decimalSymbol w:val=","/>
  <w:listSeparator w:val=";"/>
  <w15:docId w15:val="{1EB02560-3DE9-4F9B-8BC8-0DB308AC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722"/>
    <w:rPr>
      <w:rFonts w:ascii="Tahoma" w:hAnsi="Tahoma" w:cs="Tahoma"/>
      <w:sz w:val="16"/>
      <w:szCs w:val="16"/>
    </w:rPr>
  </w:style>
  <w:style w:type="paragraph" w:customStyle="1" w:styleId="a5">
    <w:name w:val="нормальный"/>
    <w:basedOn w:val="a"/>
    <w:rsid w:val="00BF3DFC"/>
    <w:pPr>
      <w:spacing w:after="0" w:line="324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Medik</cp:lastModifiedBy>
  <cp:revision>6</cp:revision>
  <cp:lastPrinted>2023-04-27T06:09:00Z</cp:lastPrinted>
  <dcterms:created xsi:type="dcterms:W3CDTF">2023-04-26T15:59:00Z</dcterms:created>
  <dcterms:modified xsi:type="dcterms:W3CDTF">2023-04-27T06:10:00Z</dcterms:modified>
</cp:coreProperties>
</file>